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FAEC7" w14:textId="77777777" w:rsidR="002834C7" w:rsidRPr="00DC728C" w:rsidRDefault="002834C7" w:rsidP="00FF023D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</w:p>
    <w:p w14:paraId="502AA054" w14:textId="7B7D4B13" w:rsidR="000F14DE" w:rsidRPr="00DC728C" w:rsidRDefault="002834C7" w:rsidP="00DC728C">
      <w:pPr>
        <w:spacing w:line="228" w:lineRule="auto"/>
        <w:ind w:right="-84" w:firstLine="284"/>
        <w:jc w:val="both"/>
        <w:rPr>
          <w:sz w:val="27"/>
          <w:szCs w:val="27"/>
          <w:lang w:eastAsia="ar-SA"/>
        </w:rPr>
      </w:pPr>
      <w:r w:rsidRPr="00DC728C">
        <w:rPr>
          <w:sz w:val="27"/>
          <w:szCs w:val="27"/>
          <w:lang w:eastAsia="ar-SA"/>
        </w:rPr>
        <w:t xml:space="preserve">1.1. </w:t>
      </w:r>
      <w:r w:rsidRPr="00DC728C">
        <w:rPr>
          <w:b/>
          <w:sz w:val="27"/>
          <w:szCs w:val="27"/>
          <w:u w:val="single"/>
          <w:lang w:eastAsia="ar-SA"/>
        </w:rPr>
        <w:t xml:space="preserve">Ячменя урожая 2024-2025 </w:t>
      </w:r>
      <w:r w:rsidR="00DB3E4F">
        <w:rPr>
          <w:b/>
          <w:sz w:val="27"/>
          <w:szCs w:val="27"/>
          <w:u w:val="single"/>
          <w:lang w:eastAsia="ar-SA"/>
        </w:rPr>
        <w:t>г</w:t>
      </w:r>
      <w:r w:rsidRPr="00DC728C">
        <w:rPr>
          <w:b/>
          <w:sz w:val="27"/>
          <w:szCs w:val="27"/>
          <w:u w:val="single"/>
          <w:lang w:eastAsia="ar-SA"/>
        </w:rPr>
        <w:t>г.</w:t>
      </w:r>
      <w:r w:rsidRPr="00DC728C">
        <w:rPr>
          <w:sz w:val="27"/>
          <w:szCs w:val="27"/>
          <w:lang w:eastAsia="ar-SA"/>
        </w:rPr>
        <w:t xml:space="preserve"> </w:t>
      </w:r>
      <w:r w:rsidRPr="00DC728C">
        <w:rPr>
          <w:sz w:val="27"/>
          <w:szCs w:val="27"/>
        </w:rPr>
        <w:t xml:space="preserve">на </w:t>
      </w:r>
      <w:r w:rsidRPr="00DC728C">
        <w:rPr>
          <w:b/>
          <w:sz w:val="27"/>
          <w:szCs w:val="27"/>
        </w:rPr>
        <w:t>АО «Юг Руси» в г. Ростов-на-Дону</w:t>
      </w:r>
      <w:r w:rsidR="004207E1">
        <w:rPr>
          <w:b/>
          <w:sz w:val="27"/>
          <w:szCs w:val="27"/>
        </w:rPr>
        <w:t xml:space="preserve">, </w:t>
      </w:r>
      <w:r w:rsidR="00460EA6">
        <w:rPr>
          <w:b/>
          <w:sz w:val="27"/>
          <w:szCs w:val="27"/>
        </w:rPr>
        <w:br/>
      </w:r>
      <w:r w:rsidR="004207E1">
        <w:rPr>
          <w:b/>
          <w:sz w:val="28"/>
          <w:szCs w:val="28"/>
        </w:rPr>
        <w:t>ООО «</w:t>
      </w:r>
      <w:proofErr w:type="spellStart"/>
      <w:r w:rsidR="004207E1">
        <w:rPr>
          <w:b/>
          <w:sz w:val="28"/>
          <w:szCs w:val="28"/>
        </w:rPr>
        <w:t>Митрофановское</w:t>
      </w:r>
      <w:proofErr w:type="spellEnd"/>
      <w:r w:rsidR="004207E1">
        <w:rPr>
          <w:b/>
          <w:sz w:val="28"/>
          <w:szCs w:val="28"/>
        </w:rPr>
        <w:t>» ХПП</w:t>
      </w:r>
      <w:r w:rsidRPr="00DC728C">
        <w:rPr>
          <w:b/>
          <w:sz w:val="27"/>
          <w:szCs w:val="27"/>
        </w:rPr>
        <w:t>:</w:t>
      </w: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4551"/>
      </w:tblGrid>
      <w:tr w:rsidR="000F14DE" w:rsidRPr="00DC728C" w14:paraId="05862C31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59BF9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D50B0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D3061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5B4CF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14DE" w:rsidRPr="00DC728C" w14:paraId="5FBBED14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A06C1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Натура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1E15F" w14:textId="316DE7A6" w:rsidR="000F14DE" w:rsidRPr="00DC728C" w:rsidRDefault="000F14DE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6</w:t>
            </w:r>
            <w:r w:rsidR="00C81727">
              <w:rPr>
                <w:sz w:val="27"/>
                <w:szCs w:val="27"/>
                <w:lang w:val="en-US"/>
              </w:rPr>
              <w:t>0</w:t>
            </w:r>
            <w:r w:rsidRPr="00DC728C">
              <w:rPr>
                <w:sz w:val="27"/>
                <w:szCs w:val="27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FC962" w14:textId="3F2BDE42" w:rsidR="000F14DE" w:rsidRPr="00DC728C" w:rsidRDefault="00C81727" w:rsidP="00046EAF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  <w:r w:rsidRPr="00DC728C">
              <w:rPr>
                <w:sz w:val="27"/>
                <w:szCs w:val="27"/>
              </w:rPr>
              <w:t xml:space="preserve"> г/л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8A1B6" w14:textId="20FF99C5" w:rsidR="00DB3E4F" w:rsidRDefault="00491DF8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От </w:t>
            </w:r>
            <w:r w:rsidR="00DB3E4F">
              <w:rPr>
                <w:sz w:val="27"/>
                <w:szCs w:val="27"/>
              </w:rPr>
              <w:t xml:space="preserve"> 630</w:t>
            </w:r>
            <w:proofErr w:type="gramEnd"/>
            <w:r w:rsidR="00DB3E4F">
              <w:rPr>
                <w:sz w:val="27"/>
                <w:szCs w:val="27"/>
              </w:rPr>
              <w:t xml:space="preserve"> </w:t>
            </w:r>
            <w:r w:rsidR="00DB3E4F"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и выше </w:t>
            </w:r>
            <w:r w:rsidR="00DB3E4F">
              <w:rPr>
                <w:sz w:val="27"/>
                <w:szCs w:val="27"/>
              </w:rPr>
              <w:t xml:space="preserve"> – плюс 2,5%</w:t>
            </w:r>
          </w:p>
          <w:p w14:paraId="6DCC1B56" w14:textId="7010DAFC" w:rsidR="000F14DE" w:rsidRDefault="00C81727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600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– минус 2,5%</w:t>
            </w:r>
          </w:p>
          <w:p w14:paraId="58FCDD45" w14:textId="77777777" w:rsidR="00C81727" w:rsidRDefault="00C81727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570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– минус 5%</w:t>
            </w:r>
          </w:p>
          <w:p w14:paraId="0D0DA692" w14:textId="4041F68A" w:rsidR="00C81727" w:rsidRPr="00DC728C" w:rsidRDefault="00C81727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540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 приемке не подлежит</w:t>
            </w:r>
          </w:p>
        </w:tc>
      </w:tr>
      <w:tr w:rsidR="000F14DE" w:rsidRPr="00DC728C" w14:paraId="56393CFD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0164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92D1A" w14:textId="587E9B27" w:rsidR="000F14DE" w:rsidRPr="00DC728C" w:rsidRDefault="000F14DE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3F4C5" w14:textId="0C1305A8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14,5%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07304" w14:textId="2CD88F6F" w:rsidR="000F14DE" w:rsidRPr="00DC728C" w:rsidRDefault="00465DA1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  <w:tr w:rsidR="000F14DE" w:rsidRPr="00DC728C" w14:paraId="26B86E88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59C43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894D3" w14:textId="77777777" w:rsidR="000F14DE" w:rsidRPr="00DC728C" w:rsidRDefault="000F14DE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3E71" w14:textId="675AC959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</w:t>
            </w:r>
            <w:r w:rsidR="000F14DE" w:rsidRPr="00DC728C">
              <w:rPr>
                <w:sz w:val="27"/>
                <w:szCs w:val="27"/>
              </w:rPr>
              <w:t>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23C15" w14:textId="7ECA77F5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2%      до     </w:t>
            </w:r>
            <w:r w:rsidR="00465DA1" w:rsidRPr="00DC728C">
              <w:rPr>
                <w:sz w:val="27"/>
                <w:szCs w:val="27"/>
              </w:rPr>
              <w:t>3</w:t>
            </w:r>
            <w:r w:rsidRPr="00DC728C">
              <w:rPr>
                <w:sz w:val="27"/>
                <w:szCs w:val="27"/>
              </w:rPr>
              <w:t xml:space="preserve"> %    - минус 1,0%</w:t>
            </w:r>
          </w:p>
          <w:p w14:paraId="7DC7D2F5" w14:textId="2CED5BF5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</w:t>
            </w:r>
            <w:r w:rsidR="00465DA1" w:rsidRPr="00DC728C">
              <w:rPr>
                <w:sz w:val="27"/>
                <w:szCs w:val="27"/>
              </w:rPr>
              <w:t>3</w:t>
            </w:r>
            <w:r w:rsidRPr="00DC728C">
              <w:rPr>
                <w:sz w:val="27"/>
                <w:szCs w:val="27"/>
              </w:rPr>
              <w:t xml:space="preserve">%      до     </w:t>
            </w:r>
            <w:r w:rsidR="00465DA1" w:rsidRPr="00DC728C">
              <w:rPr>
                <w:sz w:val="27"/>
                <w:szCs w:val="27"/>
              </w:rPr>
              <w:t>4</w:t>
            </w:r>
            <w:r w:rsidRPr="00DC728C">
              <w:rPr>
                <w:sz w:val="27"/>
                <w:szCs w:val="27"/>
              </w:rPr>
              <w:t>%     - минус 1,5%</w:t>
            </w:r>
          </w:p>
          <w:p w14:paraId="6E0A930E" w14:textId="28ED864B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0F14DE" w:rsidRPr="00DC728C" w14:paraId="191C50C2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5275C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A0A2" w14:textId="1532AB4B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5</w:t>
            </w:r>
            <w:r w:rsidR="000F14DE" w:rsidRPr="00DC728C">
              <w:rPr>
                <w:sz w:val="27"/>
                <w:szCs w:val="27"/>
              </w:rPr>
              <w:t>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620C5" w14:textId="4F5750BF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8,</w:t>
            </w:r>
            <w:r w:rsidR="000F14DE" w:rsidRPr="00DC728C">
              <w:rPr>
                <w:sz w:val="27"/>
                <w:szCs w:val="27"/>
              </w:rPr>
              <w:t>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0F10" w14:textId="6F7D93D4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</w:t>
            </w:r>
            <w:r w:rsidR="00465DA1" w:rsidRPr="00DC728C">
              <w:rPr>
                <w:sz w:val="27"/>
                <w:szCs w:val="27"/>
              </w:rPr>
              <w:t>5</w:t>
            </w:r>
            <w:r w:rsidRPr="00DC728C">
              <w:rPr>
                <w:sz w:val="27"/>
                <w:szCs w:val="27"/>
              </w:rPr>
              <w:t xml:space="preserve">%      до </w:t>
            </w:r>
            <w:r w:rsidR="00465DA1" w:rsidRPr="00DC728C">
              <w:rPr>
                <w:sz w:val="27"/>
                <w:szCs w:val="27"/>
              </w:rPr>
              <w:t>8</w:t>
            </w:r>
            <w:r w:rsidRPr="00DC728C">
              <w:rPr>
                <w:sz w:val="27"/>
                <w:szCs w:val="27"/>
              </w:rPr>
              <w:t xml:space="preserve">   - минус 0,5%</w:t>
            </w:r>
          </w:p>
          <w:p w14:paraId="3742CF6D" w14:textId="2993CDA8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6E52D2E1" w14:textId="00FF1C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поврежденные зерна </w:t>
      </w:r>
      <w:r w:rsidR="00694448" w:rsidRPr="00DC728C">
        <w:rPr>
          <w:bCs/>
          <w:sz w:val="27"/>
          <w:szCs w:val="27"/>
        </w:rPr>
        <w:t>по характеру,</w:t>
      </w:r>
      <w:r w:rsidRPr="00DC728C">
        <w:rPr>
          <w:bCs/>
          <w:sz w:val="27"/>
          <w:szCs w:val="27"/>
        </w:rPr>
        <w:t xml:space="preserve"> не относящиеся к сорной примеси – не более 2%;</w:t>
      </w:r>
    </w:p>
    <w:p w14:paraId="7A70E89D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зерна других злаковых – не более 3%;</w:t>
      </w:r>
    </w:p>
    <w:p w14:paraId="5898B802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головневые (маранные и </w:t>
      </w:r>
      <w:proofErr w:type="spellStart"/>
      <w:r w:rsidRPr="00DC728C">
        <w:rPr>
          <w:bCs/>
          <w:sz w:val="27"/>
          <w:szCs w:val="27"/>
        </w:rPr>
        <w:t>синегузочные</w:t>
      </w:r>
      <w:proofErr w:type="spellEnd"/>
      <w:r w:rsidRPr="00DC728C">
        <w:rPr>
          <w:bCs/>
          <w:sz w:val="27"/>
          <w:szCs w:val="27"/>
        </w:rPr>
        <w:t>) зерна, спорынья – не допускаются;</w:t>
      </w:r>
    </w:p>
    <w:p w14:paraId="75D810FF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дополнительная обработка - не допускается.</w:t>
      </w:r>
    </w:p>
    <w:p w14:paraId="7D10F288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В составе сорной примеси:</w:t>
      </w:r>
    </w:p>
    <w:p w14:paraId="0E353AD4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семена подсолнечника не более 0,2%.</w:t>
      </w:r>
    </w:p>
    <w:p w14:paraId="2B1E8E64" w14:textId="0D309A83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Зараженность вредителями хлебных запасов – не допускается.</w:t>
      </w:r>
    </w:p>
    <w:p w14:paraId="4315A2EB" w14:textId="6F5845DE" w:rsidR="007A7326" w:rsidRPr="00DC728C" w:rsidRDefault="007A7326" w:rsidP="007D36A8">
      <w:pPr>
        <w:rPr>
          <w:sz w:val="27"/>
          <w:szCs w:val="27"/>
        </w:rPr>
      </w:pPr>
    </w:p>
    <w:p w14:paraId="67F7E489" w14:textId="500EC750" w:rsidR="002834C7" w:rsidRPr="00DC728C" w:rsidRDefault="002834C7" w:rsidP="002834C7">
      <w:pPr>
        <w:spacing w:line="228" w:lineRule="auto"/>
        <w:ind w:right="-84"/>
        <w:jc w:val="both"/>
        <w:rPr>
          <w:b/>
          <w:sz w:val="27"/>
          <w:szCs w:val="27"/>
        </w:rPr>
      </w:pPr>
      <w:r w:rsidRPr="00DC728C">
        <w:rPr>
          <w:sz w:val="27"/>
          <w:szCs w:val="27"/>
          <w:lang w:eastAsia="ar-SA"/>
        </w:rPr>
        <w:t xml:space="preserve">1.2. </w:t>
      </w:r>
      <w:r w:rsidRPr="00DC728C">
        <w:rPr>
          <w:b/>
          <w:sz w:val="27"/>
          <w:szCs w:val="27"/>
          <w:u w:val="single"/>
          <w:lang w:eastAsia="ar-SA"/>
        </w:rPr>
        <w:t xml:space="preserve">Ячменя урожая 2024-2025 </w:t>
      </w:r>
      <w:r w:rsidR="00DB3E4F">
        <w:rPr>
          <w:b/>
          <w:sz w:val="27"/>
          <w:szCs w:val="27"/>
          <w:u w:val="single"/>
          <w:lang w:eastAsia="ar-SA"/>
        </w:rPr>
        <w:t>г</w:t>
      </w:r>
      <w:r w:rsidRPr="00DC728C">
        <w:rPr>
          <w:b/>
          <w:sz w:val="27"/>
          <w:szCs w:val="27"/>
          <w:u w:val="single"/>
          <w:lang w:eastAsia="ar-SA"/>
        </w:rPr>
        <w:t>г.</w:t>
      </w:r>
      <w:r w:rsidRPr="00DC728C">
        <w:rPr>
          <w:sz w:val="27"/>
          <w:szCs w:val="27"/>
          <w:lang w:eastAsia="ar-SA"/>
        </w:rPr>
        <w:t xml:space="preserve"> </w:t>
      </w:r>
      <w:r w:rsidRPr="00DC728C">
        <w:rPr>
          <w:sz w:val="27"/>
          <w:szCs w:val="27"/>
        </w:rPr>
        <w:t xml:space="preserve">на </w:t>
      </w:r>
      <w:r w:rsidRPr="00DC728C">
        <w:rPr>
          <w:b/>
          <w:sz w:val="27"/>
          <w:szCs w:val="27"/>
        </w:rPr>
        <w:t xml:space="preserve">АО </w:t>
      </w:r>
      <w:proofErr w:type="spellStart"/>
      <w:r w:rsidRPr="00DC728C">
        <w:rPr>
          <w:b/>
          <w:sz w:val="27"/>
          <w:szCs w:val="27"/>
        </w:rPr>
        <w:t>Урожайненский</w:t>
      </w:r>
      <w:proofErr w:type="spellEnd"/>
      <w:r w:rsidRPr="00DC728C">
        <w:rPr>
          <w:b/>
          <w:sz w:val="27"/>
          <w:szCs w:val="27"/>
        </w:rPr>
        <w:t xml:space="preserve"> КХП, ООО «Агрокомплекс Ростовский» ОП «МКХП», Филиалы «</w:t>
      </w:r>
      <w:proofErr w:type="spellStart"/>
      <w:r w:rsidRPr="00DC728C">
        <w:rPr>
          <w:b/>
          <w:sz w:val="27"/>
          <w:szCs w:val="27"/>
        </w:rPr>
        <w:t>Целинский</w:t>
      </w:r>
      <w:proofErr w:type="spellEnd"/>
      <w:r w:rsidRPr="00DC728C">
        <w:rPr>
          <w:b/>
          <w:sz w:val="27"/>
          <w:szCs w:val="27"/>
        </w:rPr>
        <w:t>», «</w:t>
      </w:r>
      <w:proofErr w:type="spellStart"/>
      <w:r w:rsidRPr="00DC728C">
        <w:rPr>
          <w:b/>
          <w:sz w:val="27"/>
          <w:szCs w:val="27"/>
        </w:rPr>
        <w:t>Сальский</w:t>
      </w:r>
      <w:proofErr w:type="spellEnd"/>
      <w:r w:rsidRPr="00DC728C">
        <w:rPr>
          <w:b/>
          <w:sz w:val="27"/>
          <w:szCs w:val="27"/>
        </w:rPr>
        <w:t>», «</w:t>
      </w:r>
      <w:proofErr w:type="spellStart"/>
      <w:r w:rsidRPr="00DC728C">
        <w:rPr>
          <w:b/>
          <w:sz w:val="27"/>
          <w:szCs w:val="27"/>
        </w:rPr>
        <w:t>Белокалитвинский</w:t>
      </w:r>
      <w:proofErr w:type="spellEnd"/>
      <w:r w:rsidRPr="00DC728C">
        <w:rPr>
          <w:b/>
          <w:sz w:val="27"/>
          <w:szCs w:val="27"/>
        </w:rPr>
        <w:t>», «Тарасовский» АО «Юг Руси».</w:t>
      </w:r>
    </w:p>
    <w:p w14:paraId="39A9ED43" w14:textId="77777777" w:rsidR="002834C7" w:rsidRPr="00DC728C" w:rsidRDefault="002834C7" w:rsidP="002834C7">
      <w:pPr>
        <w:spacing w:line="228" w:lineRule="auto"/>
        <w:ind w:right="-84"/>
        <w:jc w:val="both"/>
        <w:rPr>
          <w:b/>
          <w:sz w:val="27"/>
          <w:szCs w:val="27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4551"/>
      </w:tblGrid>
      <w:tr w:rsidR="002834C7" w:rsidRPr="00DC728C" w14:paraId="2D564181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A7D2C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0F559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1348C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990D6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C81727" w:rsidRPr="00DC728C" w14:paraId="55CA0F6D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BAA95" w14:textId="77777777" w:rsidR="00C81727" w:rsidRPr="00DC728C" w:rsidRDefault="00C81727" w:rsidP="00C8172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Натура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C0339" w14:textId="7674D8CA" w:rsidR="00C81727" w:rsidRPr="00DC728C" w:rsidRDefault="00C81727" w:rsidP="00C81727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0</w:t>
            </w:r>
            <w:r w:rsidRPr="00DC728C">
              <w:rPr>
                <w:sz w:val="27"/>
                <w:szCs w:val="27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48D88" w14:textId="540F8CA6" w:rsidR="00C81727" w:rsidRPr="00DC728C" w:rsidRDefault="00C81727" w:rsidP="00C817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  <w:r w:rsidRPr="00DC728C">
              <w:rPr>
                <w:sz w:val="27"/>
                <w:szCs w:val="27"/>
              </w:rPr>
              <w:t xml:space="preserve"> г/л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C200E" w14:textId="77777777" w:rsidR="00491DF8" w:rsidRDefault="00491DF8" w:rsidP="00491DF8">
            <w:pPr>
              <w:spacing w:line="228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  630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и выше  – плюс 2,5%</w:t>
            </w:r>
          </w:p>
          <w:p w14:paraId="4A578C24" w14:textId="77777777" w:rsidR="00DB3E4F" w:rsidRDefault="00DB3E4F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600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– минус 2,5%</w:t>
            </w:r>
          </w:p>
          <w:p w14:paraId="1BA817C6" w14:textId="77777777" w:rsidR="00DB3E4F" w:rsidRDefault="00DB3E4F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570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– минус 5%</w:t>
            </w:r>
          </w:p>
          <w:p w14:paraId="16765C92" w14:textId="1AA4C07A" w:rsidR="00C81727" w:rsidRPr="00DC728C" w:rsidRDefault="00DB3E4F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540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 приемке не подлежит</w:t>
            </w:r>
          </w:p>
        </w:tc>
      </w:tr>
      <w:tr w:rsidR="002834C7" w:rsidRPr="00DC728C" w14:paraId="46F57896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E9FE4" w14:textId="16C7F92C" w:rsidR="002834C7" w:rsidRPr="00DC728C" w:rsidRDefault="002834C7" w:rsidP="002834C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8B8C3" w14:textId="10AEB7FF" w:rsidR="002834C7" w:rsidRPr="00DC728C" w:rsidRDefault="002834C7" w:rsidP="002834C7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4B688" w14:textId="2C1609E1" w:rsidR="002834C7" w:rsidRPr="00DC728C" w:rsidRDefault="002834C7" w:rsidP="002834C7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FD855" w14:textId="77777777" w:rsidR="002834C7" w:rsidRPr="00DC728C" w:rsidRDefault="002834C7" w:rsidP="002834C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14% до 16% - минус 1,0%</w:t>
            </w:r>
          </w:p>
          <w:p w14:paraId="758B41D1" w14:textId="77777777" w:rsidR="002834C7" w:rsidRPr="00DC728C" w:rsidRDefault="002834C7" w:rsidP="002834C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16% до 18% - минус 1,5%</w:t>
            </w:r>
          </w:p>
          <w:p w14:paraId="49FB40E5" w14:textId="7A68E263" w:rsidR="002834C7" w:rsidRPr="00DC728C" w:rsidRDefault="002834C7" w:rsidP="002834C7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18% до 20% - минус 2%</w:t>
            </w:r>
          </w:p>
        </w:tc>
      </w:tr>
      <w:tr w:rsidR="002834C7" w:rsidRPr="00DC728C" w14:paraId="71496390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FF2B3" w14:textId="77777777" w:rsidR="002834C7" w:rsidRPr="00DC728C" w:rsidRDefault="002834C7" w:rsidP="0026635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E9F8F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C0551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4E27F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2%      до     3 %    - минус 1,0%</w:t>
            </w:r>
          </w:p>
          <w:p w14:paraId="6501F588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3%      до     4%     - минус 1,5%</w:t>
            </w:r>
          </w:p>
          <w:p w14:paraId="1735429E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2834C7" w:rsidRPr="00DC728C" w14:paraId="5EDBA8C6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D860C" w14:textId="77777777" w:rsidR="002834C7" w:rsidRPr="00DC728C" w:rsidRDefault="002834C7" w:rsidP="0026635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4238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5,0%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5193D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8,0%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0A28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5%      до 8   - минус 0,5%</w:t>
            </w:r>
          </w:p>
          <w:p w14:paraId="163087EF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025BC628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поврежденные зерна по характеру, не относящиеся к сорной примеси – не более 2%;</w:t>
      </w:r>
    </w:p>
    <w:p w14:paraId="15CD9E23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зерна других злаковых – не более 3%;</w:t>
      </w:r>
    </w:p>
    <w:p w14:paraId="0C3861A3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головневые (маранные и </w:t>
      </w:r>
      <w:proofErr w:type="spellStart"/>
      <w:r w:rsidRPr="00DC728C">
        <w:rPr>
          <w:bCs/>
          <w:sz w:val="27"/>
          <w:szCs w:val="27"/>
        </w:rPr>
        <w:t>синегузочные</w:t>
      </w:r>
      <w:proofErr w:type="spellEnd"/>
      <w:r w:rsidRPr="00DC728C">
        <w:rPr>
          <w:bCs/>
          <w:sz w:val="27"/>
          <w:szCs w:val="27"/>
        </w:rPr>
        <w:t>) зерна, спорынья – не допускаются;</w:t>
      </w:r>
    </w:p>
    <w:p w14:paraId="6A06682E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дополнительная обработка - не допускается.</w:t>
      </w:r>
    </w:p>
    <w:p w14:paraId="12D78EDF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В составе сорной примеси:</w:t>
      </w:r>
    </w:p>
    <w:p w14:paraId="7290B289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семена подсолнечника не более 0,2%.</w:t>
      </w:r>
    </w:p>
    <w:p w14:paraId="287D3F73" w14:textId="05910A5C" w:rsidR="002834C7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Зараженность вредителями хлебных запасов – не допускается.</w:t>
      </w:r>
    </w:p>
    <w:p w14:paraId="2847280A" w14:textId="31BCD840" w:rsidR="00DC728C" w:rsidRDefault="00DC728C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</w:p>
    <w:p w14:paraId="63052689" w14:textId="01798F6E" w:rsidR="00460EA6" w:rsidRPr="00DC728C" w:rsidRDefault="00460EA6" w:rsidP="00460EA6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  <w:r>
        <w:rPr>
          <w:bCs/>
          <w:sz w:val="27"/>
          <w:szCs w:val="27"/>
        </w:rPr>
        <w:lastRenderedPageBreak/>
        <w:t xml:space="preserve">1.3. </w:t>
      </w:r>
      <w:r w:rsidRPr="00DC728C">
        <w:rPr>
          <w:b/>
          <w:sz w:val="27"/>
          <w:szCs w:val="27"/>
          <w:u w:val="single"/>
          <w:lang w:eastAsia="ar-SA"/>
        </w:rPr>
        <w:t xml:space="preserve">Ячменя урожая 2024-2025 </w:t>
      </w:r>
      <w:r>
        <w:rPr>
          <w:b/>
          <w:sz w:val="27"/>
          <w:szCs w:val="27"/>
          <w:u w:val="single"/>
          <w:lang w:eastAsia="ar-SA"/>
        </w:rPr>
        <w:t>г</w:t>
      </w:r>
      <w:r w:rsidRPr="00DC728C">
        <w:rPr>
          <w:b/>
          <w:sz w:val="27"/>
          <w:szCs w:val="27"/>
          <w:u w:val="single"/>
          <w:lang w:eastAsia="ar-SA"/>
        </w:rPr>
        <w:t>г.</w:t>
      </w:r>
      <w:bookmarkStart w:id="0" w:name="_GoBack"/>
      <w:bookmarkEnd w:id="0"/>
      <w:r w:rsidRPr="005E63E0">
        <w:rPr>
          <w:b/>
          <w:sz w:val="27"/>
          <w:szCs w:val="27"/>
          <w:u w:val="single"/>
          <w:lang w:eastAsia="ar-SA"/>
        </w:rPr>
        <w:t>на</w:t>
      </w:r>
      <w:r>
        <w:rPr>
          <w:i/>
          <w:sz w:val="27"/>
          <w:szCs w:val="27"/>
          <w:u w:val="single"/>
          <w:lang w:eastAsia="ar-SA"/>
        </w:rPr>
        <w:t xml:space="preserve"> </w:t>
      </w:r>
      <w:r w:rsidRPr="005E63E0">
        <w:rPr>
          <w:b/>
          <w:sz w:val="27"/>
          <w:szCs w:val="27"/>
          <w:u w:val="single"/>
        </w:rPr>
        <w:t>АО «Зерновой терминал «КСК</w:t>
      </w:r>
      <w:r w:rsidRPr="00DC728C">
        <w:rPr>
          <w:b/>
          <w:sz w:val="27"/>
          <w:szCs w:val="27"/>
        </w:rPr>
        <w:t>»</w:t>
      </w:r>
      <w:r w:rsidRPr="00DC728C">
        <w:rPr>
          <w:sz w:val="27"/>
          <w:szCs w:val="27"/>
          <w:lang w:eastAsia="ar-SA"/>
        </w:rPr>
        <w:t xml:space="preserve">: </w:t>
      </w:r>
    </w:p>
    <w:p w14:paraId="57A4451D" w14:textId="77777777" w:rsidR="00460EA6" w:rsidRPr="00DC728C" w:rsidRDefault="00460EA6" w:rsidP="00460EA6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4551"/>
      </w:tblGrid>
      <w:tr w:rsidR="00460EA6" w:rsidRPr="00DC728C" w14:paraId="35FF9A93" w14:textId="77777777" w:rsidTr="001A19F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C403A" w14:textId="77777777" w:rsidR="00460EA6" w:rsidRPr="00DC728C" w:rsidRDefault="00460EA6" w:rsidP="001A19F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8D0FB" w14:textId="77777777" w:rsidR="00460EA6" w:rsidRPr="00DC728C" w:rsidRDefault="00460EA6" w:rsidP="001A19F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5F3D8" w14:textId="77777777" w:rsidR="00460EA6" w:rsidRPr="00DC728C" w:rsidRDefault="00460EA6" w:rsidP="001A19F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863F6" w14:textId="77777777" w:rsidR="00460EA6" w:rsidRPr="00DC728C" w:rsidRDefault="00460EA6" w:rsidP="001A19F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460EA6" w:rsidRPr="00DC728C" w14:paraId="7420D8E6" w14:textId="77777777" w:rsidTr="001A19F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9DAD0" w14:textId="77777777" w:rsidR="00460EA6" w:rsidRPr="00DC728C" w:rsidRDefault="00460EA6" w:rsidP="001A19F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Натура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C1623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0</w:t>
            </w:r>
            <w:r w:rsidRPr="00DC728C">
              <w:rPr>
                <w:sz w:val="27"/>
                <w:szCs w:val="27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9F582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</w:t>
            </w:r>
            <w:r w:rsidRPr="00DC728C">
              <w:rPr>
                <w:sz w:val="27"/>
                <w:szCs w:val="27"/>
              </w:rPr>
              <w:t xml:space="preserve"> г/л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C704B" w14:textId="77777777" w:rsidR="00460EA6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  630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и выше  – плюс 2,5%</w:t>
            </w:r>
          </w:p>
          <w:p w14:paraId="635CAE95" w14:textId="77777777" w:rsidR="00460EA6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600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– минус 2,5%</w:t>
            </w:r>
          </w:p>
          <w:p w14:paraId="75A272F3" w14:textId="77777777" w:rsidR="00460EA6" w:rsidRPr="00DC728C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580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 приемке не подлежит</w:t>
            </w:r>
          </w:p>
        </w:tc>
      </w:tr>
      <w:tr w:rsidR="00460EA6" w:rsidRPr="00DC728C" w14:paraId="6284694B" w14:textId="77777777" w:rsidTr="001A19F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DDCE0" w14:textId="77777777" w:rsidR="00460EA6" w:rsidRPr="00DC728C" w:rsidRDefault="00460EA6" w:rsidP="001A19F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F57D1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8A99E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14,5%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FF12E" w14:textId="77777777" w:rsidR="00460EA6" w:rsidRPr="00DC728C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  <w:tr w:rsidR="00460EA6" w:rsidRPr="00DC728C" w14:paraId="08366C09" w14:textId="77777777" w:rsidTr="001A19F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85E8E" w14:textId="77777777" w:rsidR="00460EA6" w:rsidRPr="00DC728C" w:rsidRDefault="00460EA6" w:rsidP="001A19F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02E2C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83DDB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9B562" w14:textId="77777777" w:rsidR="00460EA6" w:rsidRPr="00DC728C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2%      до     3 %    - минус 1,0%</w:t>
            </w:r>
          </w:p>
          <w:p w14:paraId="26C01445" w14:textId="77777777" w:rsidR="00460EA6" w:rsidRPr="00DC728C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3%      до     4%     - минус 1,5%</w:t>
            </w:r>
          </w:p>
          <w:p w14:paraId="31D6603A" w14:textId="77777777" w:rsidR="00460EA6" w:rsidRPr="00DC728C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460EA6" w:rsidRPr="00DC728C" w14:paraId="1D450B52" w14:textId="77777777" w:rsidTr="001A19F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B5C61" w14:textId="77777777" w:rsidR="00460EA6" w:rsidRPr="00DC728C" w:rsidRDefault="00460EA6" w:rsidP="001A19F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B72D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5,0%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70D31" w14:textId="77777777" w:rsidR="00460EA6" w:rsidRPr="00DC728C" w:rsidRDefault="00460EA6" w:rsidP="001A19F5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DC728C">
              <w:rPr>
                <w:sz w:val="27"/>
                <w:szCs w:val="27"/>
              </w:rPr>
              <w:t>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F475" w14:textId="77777777" w:rsidR="00460EA6" w:rsidRPr="00DC728C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5%      до </w:t>
            </w:r>
            <w:r>
              <w:rPr>
                <w:sz w:val="27"/>
                <w:szCs w:val="27"/>
              </w:rPr>
              <w:t>7%</w:t>
            </w:r>
            <w:r w:rsidRPr="00DC728C">
              <w:rPr>
                <w:sz w:val="27"/>
                <w:szCs w:val="27"/>
              </w:rPr>
              <w:t xml:space="preserve">   - минус 0,5%</w:t>
            </w:r>
          </w:p>
          <w:p w14:paraId="7F9BF64E" w14:textId="77777777" w:rsidR="00460EA6" w:rsidRPr="00DC728C" w:rsidRDefault="00460EA6" w:rsidP="001A19F5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7CCFFB5D" w14:textId="77777777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поврежденные зерна по характеру, не относящиеся к сорной примеси – не более 2%;</w:t>
      </w:r>
    </w:p>
    <w:p w14:paraId="51EB0FED" w14:textId="77777777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зерна других злаковых – не более 3%;</w:t>
      </w:r>
    </w:p>
    <w:p w14:paraId="41CEDBBA" w14:textId="77777777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головневые (маранные и </w:t>
      </w:r>
      <w:proofErr w:type="spellStart"/>
      <w:r w:rsidRPr="00DC728C">
        <w:rPr>
          <w:bCs/>
          <w:sz w:val="27"/>
          <w:szCs w:val="27"/>
        </w:rPr>
        <w:t>синегузочные</w:t>
      </w:r>
      <w:proofErr w:type="spellEnd"/>
      <w:r w:rsidRPr="00DC728C">
        <w:rPr>
          <w:bCs/>
          <w:sz w:val="27"/>
          <w:szCs w:val="27"/>
        </w:rPr>
        <w:t>) зерна, спорынья – не допускаются;</w:t>
      </w:r>
    </w:p>
    <w:p w14:paraId="37D0463D" w14:textId="77777777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дополнительная обработка - не допускается.</w:t>
      </w:r>
    </w:p>
    <w:p w14:paraId="4C235991" w14:textId="77777777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В составе сорной примеси:</w:t>
      </w:r>
    </w:p>
    <w:p w14:paraId="032FED7D" w14:textId="77777777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семена подсолнечника не более 0,2%.</w:t>
      </w:r>
    </w:p>
    <w:p w14:paraId="60B697C5" w14:textId="77777777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Зараженность вредителями хлебных запасов – не допускается.</w:t>
      </w:r>
    </w:p>
    <w:p w14:paraId="34C0EDCF" w14:textId="1ECD6052" w:rsidR="00460EA6" w:rsidRPr="00DC728C" w:rsidRDefault="00460EA6" w:rsidP="00460EA6">
      <w:pPr>
        <w:spacing w:line="228" w:lineRule="auto"/>
        <w:ind w:right="-84" w:firstLine="709"/>
        <w:jc w:val="both"/>
        <w:rPr>
          <w:bCs/>
          <w:sz w:val="27"/>
          <w:szCs w:val="27"/>
        </w:rPr>
      </w:pPr>
    </w:p>
    <w:sectPr w:rsidR="00460EA6" w:rsidRPr="00DC728C" w:rsidSect="00690E37">
      <w:footerReference w:type="default" r:id="rId8"/>
      <w:pgSz w:w="11907" w:h="16840"/>
      <w:pgMar w:top="426" w:right="708" w:bottom="28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9C1CF" w14:textId="77777777" w:rsidR="004F0489" w:rsidRDefault="004F0489">
      <w:r>
        <w:separator/>
      </w:r>
    </w:p>
  </w:endnote>
  <w:endnote w:type="continuationSeparator" w:id="0">
    <w:p w14:paraId="18C4CBB8" w14:textId="77777777" w:rsidR="004F0489" w:rsidRDefault="004F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3C7C" w14:textId="73E127B6" w:rsidR="00B40D82" w:rsidRDefault="00B40D8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EA6">
      <w:rPr>
        <w:noProof/>
      </w:rPr>
      <w:t>2</w:t>
    </w:r>
    <w:r>
      <w:rPr>
        <w:noProof/>
      </w:rPr>
      <w:fldChar w:fldCharType="end"/>
    </w:r>
  </w:p>
  <w:p w14:paraId="7F785721" w14:textId="77777777" w:rsidR="00B40D82" w:rsidRDefault="00B4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D78C4" w14:textId="77777777" w:rsidR="004F0489" w:rsidRDefault="004F0489">
      <w:r>
        <w:separator/>
      </w:r>
    </w:p>
  </w:footnote>
  <w:footnote w:type="continuationSeparator" w:id="0">
    <w:p w14:paraId="4262265E" w14:textId="77777777" w:rsidR="004F0489" w:rsidRDefault="004F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D8E"/>
    <w:multiLevelType w:val="hybridMultilevel"/>
    <w:tmpl w:val="46301478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2FF"/>
    <w:multiLevelType w:val="hybridMultilevel"/>
    <w:tmpl w:val="E7BC9910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830"/>
    <w:multiLevelType w:val="hybridMultilevel"/>
    <w:tmpl w:val="6AA2406A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19C"/>
    <w:multiLevelType w:val="hybridMultilevel"/>
    <w:tmpl w:val="4824E716"/>
    <w:lvl w:ilvl="0" w:tplc="1D42E74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566C9"/>
    <w:multiLevelType w:val="multilevel"/>
    <w:tmpl w:val="2E68A032"/>
    <w:lvl w:ilvl="0">
      <w:start w:val="1"/>
      <w:numFmt w:val="decimal"/>
      <w:lvlText w:val="%1."/>
      <w:lvlJc w:val="left"/>
      <w:pPr>
        <w:ind w:left="973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0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763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1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0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9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43" w:hanging="1440"/>
      </w:pPr>
      <w:rPr>
        <w:rFonts w:hint="default"/>
        <w:sz w:val="28"/>
      </w:rPr>
    </w:lvl>
  </w:abstractNum>
  <w:abstractNum w:abstractNumId="5" w15:restartNumberingAfterBreak="0">
    <w:nsid w:val="21DE77C4"/>
    <w:multiLevelType w:val="hybridMultilevel"/>
    <w:tmpl w:val="DF5426A8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F57DE"/>
    <w:multiLevelType w:val="multilevel"/>
    <w:tmpl w:val="B42215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</w:rPr>
    </w:lvl>
  </w:abstractNum>
  <w:abstractNum w:abstractNumId="9" w15:restartNumberingAfterBreak="0">
    <w:nsid w:val="401F385A"/>
    <w:multiLevelType w:val="multilevel"/>
    <w:tmpl w:val="1DDCF02E"/>
    <w:lvl w:ilvl="0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5ECE5D8F"/>
    <w:multiLevelType w:val="hybridMultilevel"/>
    <w:tmpl w:val="45D8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1D6D"/>
    <w:multiLevelType w:val="hybridMultilevel"/>
    <w:tmpl w:val="0FDA7EE0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"/>
  </w:num>
  <w:num w:numId="15">
    <w:abstractNumId w:val="0"/>
  </w:num>
  <w:num w:numId="16">
    <w:abstractNumId w:val="9"/>
  </w:num>
  <w:num w:numId="17">
    <w:abstractNumId w:val="2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57"/>
    <w:rsid w:val="000002C7"/>
    <w:rsid w:val="00010362"/>
    <w:rsid w:val="00016BCB"/>
    <w:rsid w:val="00024704"/>
    <w:rsid w:val="000258A8"/>
    <w:rsid w:val="0002731A"/>
    <w:rsid w:val="0003263B"/>
    <w:rsid w:val="00032E57"/>
    <w:rsid w:val="00034A39"/>
    <w:rsid w:val="00034E0E"/>
    <w:rsid w:val="000436FD"/>
    <w:rsid w:val="00046EAF"/>
    <w:rsid w:val="000650AA"/>
    <w:rsid w:val="00072BD1"/>
    <w:rsid w:val="00074AF2"/>
    <w:rsid w:val="000772B4"/>
    <w:rsid w:val="00082A94"/>
    <w:rsid w:val="00083763"/>
    <w:rsid w:val="00084B0C"/>
    <w:rsid w:val="00091C0E"/>
    <w:rsid w:val="000944D4"/>
    <w:rsid w:val="000969AC"/>
    <w:rsid w:val="000A0290"/>
    <w:rsid w:val="000A62EC"/>
    <w:rsid w:val="000B1282"/>
    <w:rsid w:val="000B1377"/>
    <w:rsid w:val="000B235A"/>
    <w:rsid w:val="000B2C75"/>
    <w:rsid w:val="000B73AC"/>
    <w:rsid w:val="000C5EC7"/>
    <w:rsid w:val="000C66B9"/>
    <w:rsid w:val="000D3379"/>
    <w:rsid w:val="000D51C0"/>
    <w:rsid w:val="000E138E"/>
    <w:rsid w:val="000E38FB"/>
    <w:rsid w:val="000E3ACF"/>
    <w:rsid w:val="000E465F"/>
    <w:rsid w:val="000F14DE"/>
    <w:rsid w:val="000F2F38"/>
    <w:rsid w:val="000F46E9"/>
    <w:rsid w:val="00102352"/>
    <w:rsid w:val="00110016"/>
    <w:rsid w:val="00115345"/>
    <w:rsid w:val="00123C71"/>
    <w:rsid w:val="001240E9"/>
    <w:rsid w:val="0012624B"/>
    <w:rsid w:val="001275EA"/>
    <w:rsid w:val="00134A37"/>
    <w:rsid w:val="0014170D"/>
    <w:rsid w:val="00145114"/>
    <w:rsid w:val="001455DC"/>
    <w:rsid w:val="0014733C"/>
    <w:rsid w:val="00154F7A"/>
    <w:rsid w:val="00161FD2"/>
    <w:rsid w:val="00165A42"/>
    <w:rsid w:val="0017246B"/>
    <w:rsid w:val="00175E48"/>
    <w:rsid w:val="001806F8"/>
    <w:rsid w:val="001826E1"/>
    <w:rsid w:val="00183F7C"/>
    <w:rsid w:val="00186AF2"/>
    <w:rsid w:val="001A6606"/>
    <w:rsid w:val="001A69AC"/>
    <w:rsid w:val="001B0983"/>
    <w:rsid w:val="001B0CA8"/>
    <w:rsid w:val="001B1900"/>
    <w:rsid w:val="001B75A9"/>
    <w:rsid w:val="001D04F1"/>
    <w:rsid w:val="001E226C"/>
    <w:rsid w:val="001E57E1"/>
    <w:rsid w:val="00202AF0"/>
    <w:rsid w:val="002049C7"/>
    <w:rsid w:val="00207333"/>
    <w:rsid w:val="00211208"/>
    <w:rsid w:val="00215006"/>
    <w:rsid w:val="00221469"/>
    <w:rsid w:val="00225696"/>
    <w:rsid w:val="0022732F"/>
    <w:rsid w:val="00237295"/>
    <w:rsid w:val="00246FA7"/>
    <w:rsid w:val="00247CE9"/>
    <w:rsid w:val="00250B34"/>
    <w:rsid w:val="002540B8"/>
    <w:rsid w:val="002548B8"/>
    <w:rsid w:val="00256101"/>
    <w:rsid w:val="00256831"/>
    <w:rsid w:val="002634A3"/>
    <w:rsid w:val="0027100E"/>
    <w:rsid w:val="002817AD"/>
    <w:rsid w:val="0028258D"/>
    <w:rsid w:val="002834C7"/>
    <w:rsid w:val="00296459"/>
    <w:rsid w:val="002A4CEC"/>
    <w:rsid w:val="002A6A85"/>
    <w:rsid w:val="002B0999"/>
    <w:rsid w:val="002B65C8"/>
    <w:rsid w:val="002C3490"/>
    <w:rsid w:val="002C547A"/>
    <w:rsid w:val="002C6D13"/>
    <w:rsid w:val="002D1BF1"/>
    <w:rsid w:val="002D3BE4"/>
    <w:rsid w:val="002D5955"/>
    <w:rsid w:val="002D7F54"/>
    <w:rsid w:val="002E3C24"/>
    <w:rsid w:val="002E49EE"/>
    <w:rsid w:val="002E7512"/>
    <w:rsid w:val="002F0A29"/>
    <w:rsid w:val="002F1DDD"/>
    <w:rsid w:val="002F2EAC"/>
    <w:rsid w:val="002F3551"/>
    <w:rsid w:val="00305E1F"/>
    <w:rsid w:val="00310143"/>
    <w:rsid w:val="00316E70"/>
    <w:rsid w:val="00323339"/>
    <w:rsid w:val="00326DCE"/>
    <w:rsid w:val="00334693"/>
    <w:rsid w:val="003426E6"/>
    <w:rsid w:val="00377A4F"/>
    <w:rsid w:val="00377AC3"/>
    <w:rsid w:val="00377B9F"/>
    <w:rsid w:val="00384C95"/>
    <w:rsid w:val="00387859"/>
    <w:rsid w:val="00390E9D"/>
    <w:rsid w:val="003B0118"/>
    <w:rsid w:val="003B0205"/>
    <w:rsid w:val="003B2146"/>
    <w:rsid w:val="003B2C97"/>
    <w:rsid w:val="003B47C6"/>
    <w:rsid w:val="003B5BED"/>
    <w:rsid w:val="003C034E"/>
    <w:rsid w:val="003C175F"/>
    <w:rsid w:val="003C5A77"/>
    <w:rsid w:val="003D6076"/>
    <w:rsid w:val="003D734D"/>
    <w:rsid w:val="003E0303"/>
    <w:rsid w:val="003E1D46"/>
    <w:rsid w:val="003E1F09"/>
    <w:rsid w:val="003E461F"/>
    <w:rsid w:val="003E6E4E"/>
    <w:rsid w:val="003F0E0A"/>
    <w:rsid w:val="003F11DB"/>
    <w:rsid w:val="003F1383"/>
    <w:rsid w:val="003F23E2"/>
    <w:rsid w:val="003F4F01"/>
    <w:rsid w:val="003F577C"/>
    <w:rsid w:val="003F7EBD"/>
    <w:rsid w:val="004020ED"/>
    <w:rsid w:val="004029C1"/>
    <w:rsid w:val="00405ACF"/>
    <w:rsid w:val="00407293"/>
    <w:rsid w:val="00411663"/>
    <w:rsid w:val="00412142"/>
    <w:rsid w:val="004207E1"/>
    <w:rsid w:val="00422352"/>
    <w:rsid w:val="00423173"/>
    <w:rsid w:val="0043073D"/>
    <w:rsid w:val="00432F1C"/>
    <w:rsid w:val="00434F5F"/>
    <w:rsid w:val="004444FD"/>
    <w:rsid w:val="00444B74"/>
    <w:rsid w:val="004508CC"/>
    <w:rsid w:val="00451B3C"/>
    <w:rsid w:val="00453A50"/>
    <w:rsid w:val="00460EA6"/>
    <w:rsid w:val="00461C4D"/>
    <w:rsid w:val="00464186"/>
    <w:rsid w:val="00465DA1"/>
    <w:rsid w:val="00467A1F"/>
    <w:rsid w:val="0047435A"/>
    <w:rsid w:val="0047490C"/>
    <w:rsid w:val="004759E4"/>
    <w:rsid w:val="00481C79"/>
    <w:rsid w:val="00487B61"/>
    <w:rsid w:val="00487FBC"/>
    <w:rsid w:val="00491DF8"/>
    <w:rsid w:val="00495BD1"/>
    <w:rsid w:val="004B6491"/>
    <w:rsid w:val="004B6BAA"/>
    <w:rsid w:val="004B7E70"/>
    <w:rsid w:val="004C05EC"/>
    <w:rsid w:val="004C1382"/>
    <w:rsid w:val="004C402F"/>
    <w:rsid w:val="004C7B9F"/>
    <w:rsid w:val="004D3483"/>
    <w:rsid w:val="004D4435"/>
    <w:rsid w:val="004D5698"/>
    <w:rsid w:val="004E39BF"/>
    <w:rsid w:val="004E572F"/>
    <w:rsid w:val="004F0489"/>
    <w:rsid w:val="004F1AA3"/>
    <w:rsid w:val="004F31AF"/>
    <w:rsid w:val="004F3868"/>
    <w:rsid w:val="004F7CED"/>
    <w:rsid w:val="0050693B"/>
    <w:rsid w:val="00507216"/>
    <w:rsid w:val="005073E8"/>
    <w:rsid w:val="00512A93"/>
    <w:rsid w:val="00513909"/>
    <w:rsid w:val="005140E3"/>
    <w:rsid w:val="00521337"/>
    <w:rsid w:val="00522C3E"/>
    <w:rsid w:val="005271B2"/>
    <w:rsid w:val="005277A2"/>
    <w:rsid w:val="00532CD2"/>
    <w:rsid w:val="0053338F"/>
    <w:rsid w:val="00534AE1"/>
    <w:rsid w:val="00534EFE"/>
    <w:rsid w:val="00536112"/>
    <w:rsid w:val="005366C6"/>
    <w:rsid w:val="0053679F"/>
    <w:rsid w:val="005564D2"/>
    <w:rsid w:val="00557550"/>
    <w:rsid w:val="00562058"/>
    <w:rsid w:val="00582E9F"/>
    <w:rsid w:val="00587220"/>
    <w:rsid w:val="00593FC9"/>
    <w:rsid w:val="00595498"/>
    <w:rsid w:val="00597BC0"/>
    <w:rsid w:val="005A0541"/>
    <w:rsid w:val="005A1A6B"/>
    <w:rsid w:val="005A1ADF"/>
    <w:rsid w:val="005A7FE6"/>
    <w:rsid w:val="005B033F"/>
    <w:rsid w:val="005B7102"/>
    <w:rsid w:val="005E08E4"/>
    <w:rsid w:val="005E18CC"/>
    <w:rsid w:val="005E4D59"/>
    <w:rsid w:val="005F3FED"/>
    <w:rsid w:val="005F53D3"/>
    <w:rsid w:val="005F70BD"/>
    <w:rsid w:val="0060686C"/>
    <w:rsid w:val="00624A82"/>
    <w:rsid w:val="006278E5"/>
    <w:rsid w:val="00644B3E"/>
    <w:rsid w:val="006468CA"/>
    <w:rsid w:val="00655552"/>
    <w:rsid w:val="00656B57"/>
    <w:rsid w:val="0066548C"/>
    <w:rsid w:val="006663EF"/>
    <w:rsid w:val="00672002"/>
    <w:rsid w:val="006745D0"/>
    <w:rsid w:val="006806A9"/>
    <w:rsid w:val="00683044"/>
    <w:rsid w:val="00687096"/>
    <w:rsid w:val="00690E37"/>
    <w:rsid w:val="00692807"/>
    <w:rsid w:val="00693857"/>
    <w:rsid w:val="00694448"/>
    <w:rsid w:val="006950AD"/>
    <w:rsid w:val="006A45A7"/>
    <w:rsid w:val="006A582B"/>
    <w:rsid w:val="006B35BC"/>
    <w:rsid w:val="006B6C9F"/>
    <w:rsid w:val="006C0EA9"/>
    <w:rsid w:val="006C4EAE"/>
    <w:rsid w:val="006C5450"/>
    <w:rsid w:val="006D0D16"/>
    <w:rsid w:val="006D18D1"/>
    <w:rsid w:val="006D4035"/>
    <w:rsid w:val="006D6AB0"/>
    <w:rsid w:val="006D79B2"/>
    <w:rsid w:val="006E1FD4"/>
    <w:rsid w:val="006E4C48"/>
    <w:rsid w:val="006F4713"/>
    <w:rsid w:val="006F5391"/>
    <w:rsid w:val="00702766"/>
    <w:rsid w:val="00717124"/>
    <w:rsid w:val="00721DF4"/>
    <w:rsid w:val="0072442E"/>
    <w:rsid w:val="00727ECA"/>
    <w:rsid w:val="00731701"/>
    <w:rsid w:val="0073242E"/>
    <w:rsid w:val="00734F8E"/>
    <w:rsid w:val="007379C7"/>
    <w:rsid w:val="00741AB9"/>
    <w:rsid w:val="00742CD7"/>
    <w:rsid w:val="00757B6F"/>
    <w:rsid w:val="0076097C"/>
    <w:rsid w:val="007624F9"/>
    <w:rsid w:val="0076261C"/>
    <w:rsid w:val="00763F18"/>
    <w:rsid w:val="00767DE6"/>
    <w:rsid w:val="0078094A"/>
    <w:rsid w:val="00784C3A"/>
    <w:rsid w:val="00793924"/>
    <w:rsid w:val="007A14D8"/>
    <w:rsid w:val="007A1C70"/>
    <w:rsid w:val="007A5630"/>
    <w:rsid w:val="007A5DE5"/>
    <w:rsid w:val="007A7326"/>
    <w:rsid w:val="007A7544"/>
    <w:rsid w:val="007B0C29"/>
    <w:rsid w:val="007B5530"/>
    <w:rsid w:val="007B5AA2"/>
    <w:rsid w:val="007B7A8F"/>
    <w:rsid w:val="007C005A"/>
    <w:rsid w:val="007C0149"/>
    <w:rsid w:val="007C51A4"/>
    <w:rsid w:val="007C563A"/>
    <w:rsid w:val="007D36A8"/>
    <w:rsid w:val="007D5EC3"/>
    <w:rsid w:val="007E5A5D"/>
    <w:rsid w:val="007F3787"/>
    <w:rsid w:val="007F66C0"/>
    <w:rsid w:val="007F6A72"/>
    <w:rsid w:val="00800D0F"/>
    <w:rsid w:val="0080279E"/>
    <w:rsid w:val="00804C56"/>
    <w:rsid w:val="00807309"/>
    <w:rsid w:val="0082081D"/>
    <w:rsid w:val="00825447"/>
    <w:rsid w:val="00831E1F"/>
    <w:rsid w:val="00833F6C"/>
    <w:rsid w:val="00834C59"/>
    <w:rsid w:val="00840E2C"/>
    <w:rsid w:val="00844018"/>
    <w:rsid w:val="008524E8"/>
    <w:rsid w:val="008625C6"/>
    <w:rsid w:val="00865780"/>
    <w:rsid w:val="00871B6B"/>
    <w:rsid w:val="00883DBD"/>
    <w:rsid w:val="00886364"/>
    <w:rsid w:val="00892CE6"/>
    <w:rsid w:val="00895EC0"/>
    <w:rsid w:val="008A527E"/>
    <w:rsid w:val="008A5D92"/>
    <w:rsid w:val="008A6E9B"/>
    <w:rsid w:val="008B3EBA"/>
    <w:rsid w:val="008C0627"/>
    <w:rsid w:val="008C19C6"/>
    <w:rsid w:val="008C216E"/>
    <w:rsid w:val="008C4DB4"/>
    <w:rsid w:val="008C5857"/>
    <w:rsid w:val="008D3866"/>
    <w:rsid w:val="008D39FA"/>
    <w:rsid w:val="008D70BA"/>
    <w:rsid w:val="008E27D8"/>
    <w:rsid w:val="008E38D6"/>
    <w:rsid w:val="008F49EE"/>
    <w:rsid w:val="009003E5"/>
    <w:rsid w:val="00911702"/>
    <w:rsid w:val="0091435B"/>
    <w:rsid w:val="009155AB"/>
    <w:rsid w:val="00922745"/>
    <w:rsid w:val="0092617B"/>
    <w:rsid w:val="00926675"/>
    <w:rsid w:val="00927564"/>
    <w:rsid w:val="00932FA0"/>
    <w:rsid w:val="00933093"/>
    <w:rsid w:val="00940C76"/>
    <w:rsid w:val="009435F5"/>
    <w:rsid w:val="009453E9"/>
    <w:rsid w:val="00946B5D"/>
    <w:rsid w:val="009500E5"/>
    <w:rsid w:val="00952065"/>
    <w:rsid w:val="00956142"/>
    <w:rsid w:val="00962056"/>
    <w:rsid w:val="00963E02"/>
    <w:rsid w:val="009643C2"/>
    <w:rsid w:val="00966EC8"/>
    <w:rsid w:val="00983816"/>
    <w:rsid w:val="00984012"/>
    <w:rsid w:val="009857D9"/>
    <w:rsid w:val="009977B6"/>
    <w:rsid w:val="009A0007"/>
    <w:rsid w:val="009A3CDE"/>
    <w:rsid w:val="009A5F53"/>
    <w:rsid w:val="009A7F46"/>
    <w:rsid w:val="009B5956"/>
    <w:rsid w:val="009C5290"/>
    <w:rsid w:val="009D0DE5"/>
    <w:rsid w:val="009D116C"/>
    <w:rsid w:val="009D28E0"/>
    <w:rsid w:val="009D7D70"/>
    <w:rsid w:val="009E2E08"/>
    <w:rsid w:val="009E42C0"/>
    <w:rsid w:val="009E4349"/>
    <w:rsid w:val="009E731E"/>
    <w:rsid w:val="009F0BCE"/>
    <w:rsid w:val="009F6303"/>
    <w:rsid w:val="009F7022"/>
    <w:rsid w:val="00A03A40"/>
    <w:rsid w:val="00A048A6"/>
    <w:rsid w:val="00A05676"/>
    <w:rsid w:val="00A06CA4"/>
    <w:rsid w:val="00A074B8"/>
    <w:rsid w:val="00A11414"/>
    <w:rsid w:val="00A15A65"/>
    <w:rsid w:val="00A16391"/>
    <w:rsid w:val="00A23869"/>
    <w:rsid w:val="00A3422F"/>
    <w:rsid w:val="00A35E31"/>
    <w:rsid w:val="00A41C65"/>
    <w:rsid w:val="00A52FD6"/>
    <w:rsid w:val="00A623B4"/>
    <w:rsid w:val="00A6267E"/>
    <w:rsid w:val="00A637BF"/>
    <w:rsid w:val="00A64B28"/>
    <w:rsid w:val="00A87A29"/>
    <w:rsid w:val="00A91178"/>
    <w:rsid w:val="00A945E9"/>
    <w:rsid w:val="00A9478B"/>
    <w:rsid w:val="00A9640C"/>
    <w:rsid w:val="00A97959"/>
    <w:rsid w:val="00AA3E9D"/>
    <w:rsid w:val="00AA5BC3"/>
    <w:rsid w:val="00AB573D"/>
    <w:rsid w:val="00AB5A26"/>
    <w:rsid w:val="00AB7F5C"/>
    <w:rsid w:val="00AD0D9B"/>
    <w:rsid w:val="00AD57BE"/>
    <w:rsid w:val="00AE00B0"/>
    <w:rsid w:val="00AE5252"/>
    <w:rsid w:val="00AF0DED"/>
    <w:rsid w:val="00AF4637"/>
    <w:rsid w:val="00AF5734"/>
    <w:rsid w:val="00B020C4"/>
    <w:rsid w:val="00B11624"/>
    <w:rsid w:val="00B12C98"/>
    <w:rsid w:val="00B1391D"/>
    <w:rsid w:val="00B200F2"/>
    <w:rsid w:val="00B3160B"/>
    <w:rsid w:val="00B33108"/>
    <w:rsid w:val="00B37391"/>
    <w:rsid w:val="00B37559"/>
    <w:rsid w:val="00B37C6D"/>
    <w:rsid w:val="00B40503"/>
    <w:rsid w:val="00B408AE"/>
    <w:rsid w:val="00B40D82"/>
    <w:rsid w:val="00B41C7E"/>
    <w:rsid w:val="00B53347"/>
    <w:rsid w:val="00B545DE"/>
    <w:rsid w:val="00B56D99"/>
    <w:rsid w:val="00B60067"/>
    <w:rsid w:val="00B632D3"/>
    <w:rsid w:val="00B7249E"/>
    <w:rsid w:val="00B729EE"/>
    <w:rsid w:val="00B76ADB"/>
    <w:rsid w:val="00B76F21"/>
    <w:rsid w:val="00B773D6"/>
    <w:rsid w:val="00B804C7"/>
    <w:rsid w:val="00B80CD3"/>
    <w:rsid w:val="00B80FB5"/>
    <w:rsid w:val="00B8736F"/>
    <w:rsid w:val="00B90C78"/>
    <w:rsid w:val="00B9315B"/>
    <w:rsid w:val="00B9580A"/>
    <w:rsid w:val="00BA0E23"/>
    <w:rsid w:val="00BA24E6"/>
    <w:rsid w:val="00BB22EB"/>
    <w:rsid w:val="00BB269B"/>
    <w:rsid w:val="00BB4015"/>
    <w:rsid w:val="00BB49EC"/>
    <w:rsid w:val="00BC12E7"/>
    <w:rsid w:val="00BC6C8D"/>
    <w:rsid w:val="00BD4023"/>
    <w:rsid w:val="00BE0A03"/>
    <w:rsid w:val="00BE3D19"/>
    <w:rsid w:val="00BE410B"/>
    <w:rsid w:val="00BE4CBF"/>
    <w:rsid w:val="00BE5D76"/>
    <w:rsid w:val="00BE613D"/>
    <w:rsid w:val="00BE754F"/>
    <w:rsid w:val="00BF363C"/>
    <w:rsid w:val="00C01120"/>
    <w:rsid w:val="00C03057"/>
    <w:rsid w:val="00C050B6"/>
    <w:rsid w:val="00C11621"/>
    <w:rsid w:val="00C14B37"/>
    <w:rsid w:val="00C14F75"/>
    <w:rsid w:val="00C153DA"/>
    <w:rsid w:val="00C210DF"/>
    <w:rsid w:val="00C2365E"/>
    <w:rsid w:val="00C302AC"/>
    <w:rsid w:val="00C328EE"/>
    <w:rsid w:val="00C3333C"/>
    <w:rsid w:val="00C33EC0"/>
    <w:rsid w:val="00C42FE9"/>
    <w:rsid w:val="00C607BE"/>
    <w:rsid w:val="00C61831"/>
    <w:rsid w:val="00C61AF3"/>
    <w:rsid w:val="00C64541"/>
    <w:rsid w:val="00C67DF8"/>
    <w:rsid w:val="00C70278"/>
    <w:rsid w:val="00C715D9"/>
    <w:rsid w:val="00C80197"/>
    <w:rsid w:val="00C81727"/>
    <w:rsid w:val="00C84C29"/>
    <w:rsid w:val="00C90D3D"/>
    <w:rsid w:val="00C928B7"/>
    <w:rsid w:val="00C9343A"/>
    <w:rsid w:val="00CA5A9E"/>
    <w:rsid w:val="00CB0EF2"/>
    <w:rsid w:val="00CB19B7"/>
    <w:rsid w:val="00CB242F"/>
    <w:rsid w:val="00CB75AF"/>
    <w:rsid w:val="00CC0A70"/>
    <w:rsid w:val="00CC1434"/>
    <w:rsid w:val="00CC3ECD"/>
    <w:rsid w:val="00CC40F4"/>
    <w:rsid w:val="00CD0F9A"/>
    <w:rsid w:val="00CD131F"/>
    <w:rsid w:val="00CD40D0"/>
    <w:rsid w:val="00CE4963"/>
    <w:rsid w:val="00CE4D04"/>
    <w:rsid w:val="00CF09D8"/>
    <w:rsid w:val="00CF0D03"/>
    <w:rsid w:val="00CF58B7"/>
    <w:rsid w:val="00CF60F5"/>
    <w:rsid w:val="00D03B09"/>
    <w:rsid w:val="00D12407"/>
    <w:rsid w:val="00D124AA"/>
    <w:rsid w:val="00D20846"/>
    <w:rsid w:val="00D24005"/>
    <w:rsid w:val="00D34AA7"/>
    <w:rsid w:val="00D36F4F"/>
    <w:rsid w:val="00D36F62"/>
    <w:rsid w:val="00D402E3"/>
    <w:rsid w:val="00D449CE"/>
    <w:rsid w:val="00D53092"/>
    <w:rsid w:val="00D56DE3"/>
    <w:rsid w:val="00D65A8A"/>
    <w:rsid w:val="00D70DF4"/>
    <w:rsid w:val="00D7325C"/>
    <w:rsid w:val="00D81AB2"/>
    <w:rsid w:val="00D81DEA"/>
    <w:rsid w:val="00D84572"/>
    <w:rsid w:val="00D93C87"/>
    <w:rsid w:val="00D93DB0"/>
    <w:rsid w:val="00D95195"/>
    <w:rsid w:val="00DA006A"/>
    <w:rsid w:val="00DA575E"/>
    <w:rsid w:val="00DA61E3"/>
    <w:rsid w:val="00DB0235"/>
    <w:rsid w:val="00DB3E4F"/>
    <w:rsid w:val="00DB79EB"/>
    <w:rsid w:val="00DC52B2"/>
    <w:rsid w:val="00DC728C"/>
    <w:rsid w:val="00DE537B"/>
    <w:rsid w:val="00DF440C"/>
    <w:rsid w:val="00E025F2"/>
    <w:rsid w:val="00E035F9"/>
    <w:rsid w:val="00E132FB"/>
    <w:rsid w:val="00E133FF"/>
    <w:rsid w:val="00E15D86"/>
    <w:rsid w:val="00E1768E"/>
    <w:rsid w:val="00E31B62"/>
    <w:rsid w:val="00E3664D"/>
    <w:rsid w:val="00E36E46"/>
    <w:rsid w:val="00E376D6"/>
    <w:rsid w:val="00E40D4F"/>
    <w:rsid w:val="00E413CF"/>
    <w:rsid w:val="00E42DA7"/>
    <w:rsid w:val="00E4567A"/>
    <w:rsid w:val="00E521BD"/>
    <w:rsid w:val="00E54E03"/>
    <w:rsid w:val="00E560DD"/>
    <w:rsid w:val="00E56D1D"/>
    <w:rsid w:val="00E60A01"/>
    <w:rsid w:val="00E65285"/>
    <w:rsid w:val="00E70157"/>
    <w:rsid w:val="00E722BD"/>
    <w:rsid w:val="00E8082D"/>
    <w:rsid w:val="00E8684A"/>
    <w:rsid w:val="00E91314"/>
    <w:rsid w:val="00EA0E1A"/>
    <w:rsid w:val="00EA30E6"/>
    <w:rsid w:val="00EB1AC9"/>
    <w:rsid w:val="00EB3FC5"/>
    <w:rsid w:val="00EB44DF"/>
    <w:rsid w:val="00EB53C6"/>
    <w:rsid w:val="00EC04B7"/>
    <w:rsid w:val="00ED0D60"/>
    <w:rsid w:val="00ED5177"/>
    <w:rsid w:val="00EE57BF"/>
    <w:rsid w:val="00EF0F9F"/>
    <w:rsid w:val="00EF2383"/>
    <w:rsid w:val="00EF2ABE"/>
    <w:rsid w:val="00EF4F3A"/>
    <w:rsid w:val="00F0459A"/>
    <w:rsid w:val="00F062E0"/>
    <w:rsid w:val="00F11C79"/>
    <w:rsid w:val="00F1232F"/>
    <w:rsid w:val="00F136AA"/>
    <w:rsid w:val="00F20170"/>
    <w:rsid w:val="00F22CD2"/>
    <w:rsid w:val="00F25C34"/>
    <w:rsid w:val="00F27375"/>
    <w:rsid w:val="00F3703A"/>
    <w:rsid w:val="00F37BB7"/>
    <w:rsid w:val="00F414B1"/>
    <w:rsid w:val="00F421F6"/>
    <w:rsid w:val="00F474DA"/>
    <w:rsid w:val="00F50683"/>
    <w:rsid w:val="00F56AC1"/>
    <w:rsid w:val="00F62780"/>
    <w:rsid w:val="00F647E3"/>
    <w:rsid w:val="00F648E3"/>
    <w:rsid w:val="00F76604"/>
    <w:rsid w:val="00F778A3"/>
    <w:rsid w:val="00F83213"/>
    <w:rsid w:val="00F87058"/>
    <w:rsid w:val="00F87B22"/>
    <w:rsid w:val="00F90428"/>
    <w:rsid w:val="00F9353F"/>
    <w:rsid w:val="00F95B08"/>
    <w:rsid w:val="00F96A34"/>
    <w:rsid w:val="00FA484E"/>
    <w:rsid w:val="00FB1292"/>
    <w:rsid w:val="00FB5B2C"/>
    <w:rsid w:val="00FB6FCD"/>
    <w:rsid w:val="00FC1E77"/>
    <w:rsid w:val="00FC2BE1"/>
    <w:rsid w:val="00FD1356"/>
    <w:rsid w:val="00FE436E"/>
    <w:rsid w:val="00FF023D"/>
    <w:rsid w:val="00FF1807"/>
    <w:rsid w:val="00FF5532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4B2C"/>
  <w15:docId w15:val="{3FF845B9-6A16-4997-B79A-AEE05BB8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7B"/>
  </w:style>
  <w:style w:type="paragraph" w:styleId="1">
    <w:name w:val="heading 1"/>
    <w:basedOn w:val="a"/>
    <w:next w:val="a"/>
    <w:link w:val="10"/>
    <w:qFormat/>
    <w:rsid w:val="00B729E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9EE"/>
    <w:pPr>
      <w:jc w:val="center"/>
    </w:pPr>
    <w:rPr>
      <w:b/>
    </w:rPr>
  </w:style>
  <w:style w:type="paragraph" w:styleId="a4">
    <w:name w:val="header"/>
    <w:basedOn w:val="a"/>
    <w:link w:val="a5"/>
    <w:rsid w:val="00B729E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729EE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12624B"/>
    <w:pPr>
      <w:spacing w:line="360" w:lineRule="auto"/>
      <w:ind w:left="28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12624B"/>
    <w:rPr>
      <w:sz w:val="28"/>
    </w:rPr>
  </w:style>
  <w:style w:type="paragraph" w:styleId="3">
    <w:name w:val="Body Text Indent 3"/>
    <w:basedOn w:val="a"/>
    <w:link w:val="30"/>
    <w:uiPriority w:val="99"/>
    <w:unhideWhenUsed/>
    <w:rsid w:val="0012624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12624B"/>
    <w:rPr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B75A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B75A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4020E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020ED"/>
  </w:style>
  <w:style w:type="paragraph" w:customStyle="1" w:styleId="11">
    <w:name w:val="Название объекта1"/>
    <w:basedOn w:val="a"/>
    <w:next w:val="a"/>
    <w:rsid w:val="00731701"/>
    <w:pPr>
      <w:suppressAutoHyphens/>
      <w:jc w:val="center"/>
    </w:pPr>
    <w:rPr>
      <w:b/>
      <w:lang w:eastAsia="ar-SA"/>
    </w:rPr>
  </w:style>
  <w:style w:type="paragraph" w:styleId="31">
    <w:name w:val="Body Text 3"/>
    <w:basedOn w:val="a"/>
    <w:link w:val="32"/>
    <w:uiPriority w:val="99"/>
    <w:unhideWhenUsed/>
    <w:rsid w:val="00B958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9580A"/>
    <w:rPr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B9580A"/>
  </w:style>
  <w:style w:type="character" w:customStyle="1" w:styleId="a7">
    <w:name w:val="Нижний колонтитул Знак"/>
    <w:basedOn w:val="a0"/>
    <w:link w:val="a6"/>
    <w:uiPriority w:val="99"/>
    <w:rsid w:val="00B9580A"/>
  </w:style>
  <w:style w:type="character" w:customStyle="1" w:styleId="a5">
    <w:name w:val="Верхний колонтитул Знак"/>
    <w:link w:val="a4"/>
    <w:rsid w:val="00536112"/>
  </w:style>
  <w:style w:type="paragraph" w:styleId="af">
    <w:name w:val="List Paragraph"/>
    <w:basedOn w:val="a"/>
    <w:uiPriority w:val="34"/>
    <w:qFormat/>
    <w:rsid w:val="005361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337"/>
    <w:rPr>
      <w:sz w:val="24"/>
    </w:rPr>
  </w:style>
  <w:style w:type="table" w:styleId="af0">
    <w:name w:val="Table Grid"/>
    <w:basedOn w:val="a1"/>
    <w:uiPriority w:val="59"/>
    <w:rsid w:val="008C06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nikina_ma\&#1056;&#1072;&#1073;&#1086;&#1095;&#1080;&#1081;%20&#1089;&#1090;&#1086;&#1083;\&#1055;&#1088;&#1080;&#1082;&#1072;&#1079;&#1099;%20&#1087;&#1086;%20&#1089;&#1098;&#1077;&#1084;&#1072;&#1084;\&#1091;&#1088;&#1086;&#1078;&#1072;&#1081;%202013\&#1088;&#1072;&#1087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98AD-BF6F-4397-A36F-401448C6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рапс</Template>
  <TotalTime>43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МЭЗ Юг Руси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Куникина</dc:creator>
  <cp:keywords/>
  <dc:description/>
  <cp:lastModifiedBy>Шинкарева Ксения Юрьевна</cp:lastModifiedBy>
  <cp:revision>27</cp:revision>
  <cp:lastPrinted>2025-06-25T08:34:00Z</cp:lastPrinted>
  <dcterms:created xsi:type="dcterms:W3CDTF">2025-06-02T13:26:00Z</dcterms:created>
  <dcterms:modified xsi:type="dcterms:W3CDTF">2025-06-30T05:19:00Z</dcterms:modified>
</cp:coreProperties>
</file>