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5CCB" w14:textId="77777777" w:rsidR="00036946" w:rsidRPr="007D36A8" w:rsidRDefault="00036946" w:rsidP="00036946">
      <w:pPr>
        <w:pStyle w:val="a5"/>
        <w:tabs>
          <w:tab w:val="left" w:pos="993"/>
        </w:tabs>
        <w:suppressAutoHyphens/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 w:rsidRPr="00D20846">
        <w:rPr>
          <w:b/>
          <w:sz w:val="28"/>
          <w:szCs w:val="28"/>
          <w:lang w:val="en-US"/>
        </w:rPr>
        <w:t>C</w:t>
      </w:r>
      <w:r w:rsidRPr="00D20846">
        <w:rPr>
          <w:b/>
          <w:sz w:val="28"/>
          <w:szCs w:val="28"/>
        </w:rPr>
        <w:t xml:space="preserve"> </w:t>
      </w:r>
      <w:r w:rsidRPr="0052273F">
        <w:rPr>
          <w:b/>
          <w:sz w:val="28"/>
          <w:szCs w:val="28"/>
        </w:rPr>
        <w:t xml:space="preserve">06 июня 2025 г. </w:t>
      </w:r>
      <w:r w:rsidRPr="007D36A8">
        <w:rPr>
          <w:sz w:val="28"/>
          <w:szCs w:val="28"/>
        </w:rPr>
        <w:t>применять следующие базисные показатели при приемке пшеницы урожая 2024</w:t>
      </w:r>
      <w:r>
        <w:rPr>
          <w:sz w:val="28"/>
          <w:szCs w:val="28"/>
        </w:rPr>
        <w:t>-2025</w:t>
      </w:r>
      <w:r w:rsidRPr="007D36A8">
        <w:rPr>
          <w:sz w:val="28"/>
          <w:szCs w:val="28"/>
        </w:rPr>
        <w:t>г. ГОСТ 9353-2016</w:t>
      </w:r>
      <w:r>
        <w:rPr>
          <w:sz w:val="28"/>
          <w:szCs w:val="28"/>
        </w:rPr>
        <w:t xml:space="preserve"> </w:t>
      </w:r>
      <w:r w:rsidRPr="007D36A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Акционерное общество </w:t>
      </w:r>
      <w:r w:rsidRPr="007D36A8">
        <w:rPr>
          <w:sz w:val="28"/>
          <w:szCs w:val="28"/>
        </w:rPr>
        <w:t>«Зерновой терминал</w:t>
      </w:r>
      <w:r>
        <w:rPr>
          <w:sz w:val="28"/>
          <w:szCs w:val="28"/>
        </w:rPr>
        <w:t xml:space="preserve"> </w:t>
      </w:r>
      <w:r w:rsidRPr="007D36A8">
        <w:rPr>
          <w:sz w:val="28"/>
          <w:szCs w:val="28"/>
        </w:rPr>
        <w:t xml:space="preserve">«КСК»:  </w:t>
      </w:r>
    </w:p>
    <w:p w14:paraId="7B2EB924" w14:textId="77777777" w:rsidR="00036946" w:rsidRDefault="00036946" w:rsidP="00036946">
      <w:pPr>
        <w:pStyle w:val="3"/>
        <w:spacing w:after="0"/>
        <w:ind w:left="-142" w:firstLine="42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 w:rsidRPr="007D36A8">
        <w:rPr>
          <w:b/>
          <w:sz w:val="28"/>
          <w:szCs w:val="28"/>
          <w:u w:val="single"/>
        </w:rPr>
        <w:t>пшеницы 3 класса урожая 2024</w:t>
      </w:r>
      <w:r>
        <w:rPr>
          <w:b/>
          <w:sz w:val="28"/>
          <w:szCs w:val="28"/>
          <w:u w:val="single"/>
        </w:rPr>
        <w:t>-2025</w:t>
      </w:r>
      <w:r w:rsidRPr="007D36A8"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  <w:u w:val="single"/>
        </w:rPr>
        <w:t>:</w:t>
      </w:r>
    </w:p>
    <w:p w14:paraId="4A819017" w14:textId="77777777" w:rsidR="00036946" w:rsidRDefault="00036946" w:rsidP="00036946">
      <w:pPr>
        <w:pStyle w:val="3"/>
        <w:spacing w:after="0"/>
        <w:ind w:left="0"/>
        <w:jc w:val="both"/>
        <w:rPr>
          <w:b/>
          <w:sz w:val="28"/>
          <w:szCs w:val="28"/>
          <w:u w:val="single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1604"/>
        <w:gridCol w:w="1736"/>
        <w:gridCol w:w="1600"/>
        <w:gridCol w:w="1740"/>
      </w:tblGrid>
      <w:tr w:rsidR="00036946" w:rsidRPr="00F421F6" w14:paraId="1AE43112" w14:textId="77777777" w:rsidTr="00D06DE1">
        <w:trPr>
          <w:trHeight w:val="135"/>
        </w:trPr>
        <w:tc>
          <w:tcPr>
            <w:tcW w:w="1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9F7D" w14:textId="77777777" w:rsidR="00036946" w:rsidRPr="00F421F6" w:rsidRDefault="00036946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F421F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7625" w14:textId="77777777" w:rsidR="00036946" w:rsidRPr="00F421F6" w:rsidRDefault="00036946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Протеин 13% и выше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514D52" w14:textId="77777777" w:rsidR="00036946" w:rsidRPr="00F421F6" w:rsidRDefault="00036946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Протеин 13,5% и выше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102193" w14:textId="77777777" w:rsidR="00036946" w:rsidRPr="00F421F6" w:rsidRDefault="00036946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Протеин 14% и выше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4D5A0" w14:textId="77777777" w:rsidR="00036946" w:rsidRPr="00F421F6" w:rsidRDefault="00036946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Протеин 14,5% и выше</w:t>
            </w:r>
          </w:p>
        </w:tc>
      </w:tr>
      <w:tr w:rsidR="00036946" w:rsidRPr="00F421F6" w14:paraId="0F40DC57" w14:textId="77777777" w:rsidTr="00D06DE1"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B4021" w14:textId="77777777" w:rsidR="00036946" w:rsidRPr="00C42FE9" w:rsidRDefault="00036946" w:rsidP="00D06DE1">
            <w:pPr>
              <w:spacing w:line="228" w:lineRule="auto"/>
              <w:rPr>
                <w:sz w:val="24"/>
                <w:szCs w:val="24"/>
                <w:lang w:val="en-US"/>
              </w:rPr>
            </w:pPr>
            <w:proofErr w:type="gramStart"/>
            <w:r w:rsidRPr="00F421F6">
              <w:rPr>
                <w:sz w:val="24"/>
                <w:szCs w:val="24"/>
              </w:rPr>
              <w:t>Клейковина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&gt;</w:t>
            </w:r>
            <w:proofErr w:type="gramEnd"/>
            <w:r>
              <w:rPr>
                <w:sz w:val="24"/>
                <w:szCs w:val="24"/>
                <w:lang w:val="en-US"/>
              </w:rPr>
              <w:t>=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7FB7E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F421F6">
              <w:rPr>
                <w:sz w:val="24"/>
                <w:szCs w:val="24"/>
              </w:rPr>
              <w:t>%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17F1E2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F421F6">
              <w:rPr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72E29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F421F6">
              <w:rPr>
                <w:sz w:val="24"/>
                <w:szCs w:val="24"/>
              </w:rPr>
              <w:t>%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A2CA89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 w:rsidRPr="00F421F6">
              <w:rPr>
                <w:sz w:val="24"/>
                <w:szCs w:val="24"/>
              </w:rPr>
              <w:t>%</w:t>
            </w:r>
          </w:p>
        </w:tc>
      </w:tr>
      <w:tr w:rsidR="00036946" w:rsidRPr="00F421F6" w14:paraId="60E09573" w14:textId="77777777" w:rsidTr="00D06DE1"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19EAB" w14:textId="77777777" w:rsidR="00036946" w:rsidRPr="00C42FE9" w:rsidRDefault="00036946" w:rsidP="00D06DE1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F421F6">
              <w:rPr>
                <w:sz w:val="24"/>
                <w:szCs w:val="24"/>
              </w:rPr>
              <w:t>ИДК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&lt;=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0CE47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 w:rsidRPr="00F421F6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365090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 w:rsidRPr="00F421F6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BD64D4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 w:rsidRPr="00F421F6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1DB8D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 w:rsidRPr="00F421F6">
              <w:rPr>
                <w:sz w:val="24"/>
                <w:szCs w:val="24"/>
              </w:rPr>
              <w:t xml:space="preserve"> ед.</w:t>
            </w:r>
          </w:p>
        </w:tc>
      </w:tr>
      <w:tr w:rsidR="00036946" w:rsidRPr="00F421F6" w14:paraId="573C4815" w14:textId="77777777" w:rsidTr="00D06DE1"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45E7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F421F6">
              <w:rPr>
                <w:sz w:val="24"/>
                <w:szCs w:val="24"/>
              </w:rPr>
              <w:t>Натура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&gt;</w:t>
            </w:r>
            <w:proofErr w:type="gramEnd"/>
            <w:r>
              <w:rPr>
                <w:sz w:val="24"/>
                <w:szCs w:val="24"/>
                <w:lang w:val="en-US"/>
              </w:rPr>
              <w:t>=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082AF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50</w:t>
            </w:r>
            <w:r w:rsidRPr="00F421F6">
              <w:rPr>
                <w:sz w:val="24"/>
                <w:szCs w:val="24"/>
              </w:rPr>
              <w:t xml:space="preserve"> г/л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3276A0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0</w:t>
            </w:r>
            <w:r w:rsidRPr="00F421F6">
              <w:rPr>
                <w:sz w:val="24"/>
                <w:szCs w:val="24"/>
              </w:rPr>
              <w:t xml:space="preserve"> г/л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FDA620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F421F6">
              <w:rPr>
                <w:sz w:val="24"/>
                <w:szCs w:val="24"/>
              </w:rPr>
              <w:t xml:space="preserve"> г/л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DAF6D6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F421F6">
              <w:rPr>
                <w:sz w:val="24"/>
                <w:szCs w:val="24"/>
              </w:rPr>
              <w:t xml:space="preserve"> г/л</w:t>
            </w:r>
          </w:p>
        </w:tc>
      </w:tr>
      <w:tr w:rsidR="00036946" w:rsidRPr="00F421F6" w14:paraId="054944B6" w14:textId="77777777" w:rsidTr="00D06DE1"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62D63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Влажность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&lt;=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80E0D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14%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AFCF75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14%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B680F7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14%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7E45D2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14%</w:t>
            </w:r>
          </w:p>
        </w:tc>
      </w:tr>
      <w:tr w:rsidR="00036946" w:rsidRPr="00F421F6" w14:paraId="69C4C7C2" w14:textId="77777777" w:rsidTr="00D06DE1"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DAF2A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Сорная примесь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&lt;=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5CF2C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39C0EC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AAF3D5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8DA8B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</w:tc>
      </w:tr>
      <w:tr w:rsidR="00036946" w:rsidRPr="00F421F6" w14:paraId="2E7F528F" w14:textId="77777777" w:rsidTr="00D06DE1"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05656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Зерновая примесь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&lt;=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FA90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5%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D50735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5%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24C21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5%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AF7098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5%</w:t>
            </w:r>
          </w:p>
        </w:tc>
      </w:tr>
      <w:tr w:rsidR="00036946" w:rsidRPr="00F421F6" w14:paraId="568B05AB" w14:textId="77777777" w:rsidTr="00D06DE1"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EFB88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 xml:space="preserve">Число </w:t>
            </w:r>
            <w:proofErr w:type="gramStart"/>
            <w:r w:rsidRPr="00F421F6">
              <w:rPr>
                <w:sz w:val="24"/>
                <w:szCs w:val="24"/>
              </w:rPr>
              <w:t xml:space="preserve">падения </w:t>
            </w:r>
            <w:r>
              <w:rPr>
                <w:sz w:val="24"/>
                <w:szCs w:val="24"/>
                <w:lang w:val="en-US"/>
              </w:rPr>
              <w:t>&gt;</w:t>
            </w:r>
            <w:proofErr w:type="gramEnd"/>
            <w:r>
              <w:rPr>
                <w:sz w:val="24"/>
                <w:szCs w:val="24"/>
                <w:lang w:val="en-US"/>
              </w:rPr>
              <w:t>=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48A77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421F6">
              <w:rPr>
                <w:sz w:val="24"/>
                <w:szCs w:val="24"/>
              </w:rPr>
              <w:t>0 с.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50CCF2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421F6">
              <w:rPr>
                <w:sz w:val="24"/>
                <w:szCs w:val="24"/>
              </w:rPr>
              <w:t>0 с.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D35852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421F6">
              <w:rPr>
                <w:sz w:val="24"/>
                <w:szCs w:val="24"/>
              </w:rPr>
              <w:t>0 с.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03E18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421F6">
              <w:rPr>
                <w:sz w:val="24"/>
                <w:szCs w:val="24"/>
              </w:rPr>
              <w:t>0 с.</w:t>
            </w:r>
          </w:p>
        </w:tc>
      </w:tr>
      <w:tr w:rsidR="00036946" w:rsidRPr="00B37559" w14:paraId="6E72D60A" w14:textId="77777777" w:rsidTr="00D06DE1"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56124" w14:textId="77777777" w:rsidR="00036946" w:rsidRPr="00C42FE9" w:rsidRDefault="00036946" w:rsidP="00D06DE1">
            <w:pPr>
              <w:spacing w:line="228" w:lineRule="auto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Содержание зерен, поврежденных клопом-черепашкой</w:t>
            </w:r>
            <w:r>
              <w:rPr>
                <w:sz w:val="24"/>
                <w:szCs w:val="24"/>
              </w:rPr>
              <w:t xml:space="preserve"> </w:t>
            </w:r>
            <w:r w:rsidRPr="00C42FE9">
              <w:rPr>
                <w:sz w:val="24"/>
                <w:szCs w:val="24"/>
              </w:rPr>
              <w:t>&lt;=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C6AC3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  <w:p w14:paraId="48A875A9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B69E6E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  <w:p w14:paraId="55E897C2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12D75A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  <w:p w14:paraId="08DC7B6E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77D560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  <w:p w14:paraId="49417002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8A2B41" w14:textId="77777777" w:rsidR="00036946" w:rsidRDefault="00036946" w:rsidP="00036946">
      <w:pPr>
        <w:pStyle w:val="a7"/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4C402F">
        <w:rPr>
          <w:bCs/>
          <w:iCs/>
          <w:sz w:val="28"/>
          <w:szCs w:val="28"/>
        </w:rPr>
        <w:t xml:space="preserve"> Наличие карантинных объектов и зараженность товара вредителями не допускается;</w:t>
      </w:r>
    </w:p>
    <w:p w14:paraId="3DAA2C90" w14:textId="77777777" w:rsidR="00036946" w:rsidRDefault="00036946" w:rsidP="00036946">
      <w:pPr>
        <w:pStyle w:val="a7"/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4C402F">
        <w:rPr>
          <w:bCs/>
          <w:iCs/>
          <w:sz w:val="28"/>
          <w:szCs w:val="28"/>
        </w:rPr>
        <w:t xml:space="preserve"> Фузариоз - не более 1%;</w:t>
      </w:r>
    </w:p>
    <w:p w14:paraId="447C62E2" w14:textId="77777777" w:rsidR="00036946" w:rsidRPr="004C402F" w:rsidRDefault="00036946" w:rsidP="00036946">
      <w:pPr>
        <w:pStyle w:val="a7"/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4C402F">
        <w:rPr>
          <w:sz w:val="28"/>
          <w:szCs w:val="28"/>
        </w:rPr>
        <w:t>Проросшие зерна - не более 1%.</w:t>
      </w:r>
    </w:p>
    <w:p w14:paraId="72EA5862" w14:textId="77777777" w:rsidR="00036946" w:rsidRPr="00CF0D03" w:rsidRDefault="00036946" w:rsidP="00036946">
      <w:pPr>
        <w:spacing w:line="216" w:lineRule="auto"/>
        <w:ind w:left="714"/>
        <w:jc w:val="both"/>
        <w:rPr>
          <w:b/>
          <w:bCs/>
          <w:i/>
          <w:iCs/>
          <w:sz w:val="28"/>
          <w:szCs w:val="28"/>
          <w:u w:val="single"/>
        </w:rPr>
      </w:pPr>
    </w:p>
    <w:p w14:paraId="234D911A" w14:textId="77777777" w:rsidR="00036946" w:rsidRDefault="00036946" w:rsidP="00036946">
      <w:pPr>
        <w:pStyle w:val="3"/>
        <w:spacing w:after="0"/>
        <w:ind w:left="-142" w:firstLine="42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Pr="007D36A8">
        <w:rPr>
          <w:b/>
          <w:sz w:val="28"/>
          <w:szCs w:val="28"/>
          <w:u w:val="single"/>
        </w:rPr>
        <w:t>пшеницы 4 класса урожая 2024</w:t>
      </w:r>
      <w:r>
        <w:rPr>
          <w:b/>
          <w:sz w:val="28"/>
          <w:szCs w:val="28"/>
          <w:u w:val="single"/>
        </w:rPr>
        <w:t>-2025</w:t>
      </w:r>
      <w:r w:rsidRPr="007D36A8">
        <w:rPr>
          <w:b/>
          <w:sz w:val="28"/>
          <w:szCs w:val="28"/>
          <w:u w:val="single"/>
        </w:rPr>
        <w:t xml:space="preserve"> г</w:t>
      </w:r>
      <w:r>
        <w:rPr>
          <w:b/>
          <w:sz w:val="28"/>
          <w:szCs w:val="28"/>
          <w:u w:val="single"/>
        </w:rPr>
        <w:t>.:</w:t>
      </w:r>
    </w:p>
    <w:p w14:paraId="71C462B1" w14:textId="77777777" w:rsidR="00036946" w:rsidRDefault="00036946" w:rsidP="00036946">
      <w:pPr>
        <w:pStyle w:val="3"/>
        <w:spacing w:after="0"/>
        <w:ind w:left="-142" w:firstLine="425"/>
        <w:jc w:val="both"/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1711"/>
        <w:gridCol w:w="1711"/>
        <w:gridCol w:w="1578"/>
        <w:gridCol w:w="1713"/>
      </w:tblGrid>
      <w:tr w:rsidR="00036946" w:rsidRPr="00F421F6" w14:paraId="50CB8657" w14:textId="77777777" w:rsidTr="00D06DE1"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B0EBF" w14:textId="77777777" w:rsidR="00036946" w:rsidRPr="00F421F6" w:rsidRDefault="00036946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F421F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418556" w14:textId="77777777" w:rsidR="00036946" w:rsidRPr="00F421F6" w:rsidRDefault="00036946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Протеин 10,5% и выше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A506D1" w14:textId="77777777" w:rsidR="00036946" w:rsidRPr="00F421F6" w:rsidRDefault="00036946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Протеин 11,5% и выше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339D9" w14:textId="77777777" w:rsidR="00036946" w:rsidRPr="00F421F6" w:rsidRDefault="00036946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Протеин 12% и выше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EFCF7" w14:textId="77777777" w:rsidR="00036946" w:rsidRPr="00F421F6" w:rsidRDefault="00036946" w:rsidP="00D06DE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Протеин 12,5% и выше</w:t>
            </w:r>
          </w:p>
        </w:tc>
      </w:tr>
      <w:tr w:rsidR="00036946" w:rsidRPr="00F421F6" w14:paraId="257132D1" w14:textId="77777777" w:rsidTr="00D06DE1"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DA60D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F421F6">
              <w:rPr>
                <w:sz w:val="24"/>
                <w:szCs w:val="24"/>
              </w:rPr>
              <w:t>Клейковина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&gt;</w:t>
            </w:r>
            <w:proofErr w:type="gramEnd"/>
            <w:r>
              <w:rPr>
                <w:sz w:val="24"/>
                <w:szCs w:val="24"/>
                <w:lang w:val="en-US"/>
              </w:rPr>
              <w:t>=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081085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21F6">
              <w:rPr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6EA951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421F6">
              <w:rPr>
                <w:sz w:val="24"/>
                <w:szCs w:val="24"/>
              </w:rPr>
              <w:t>%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24A97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F421F6">
              <w:rPr>
                <w:sz w:val="24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D4453D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  <w:tr w:rsidR="00036946" w:rsidRPr="00F421F6" w14:paraId="52A3886A" w14:textId="77777777" w:rsidTr="00D06DE1"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746EF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ИДК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&lt;=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28EB7B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 w:rsidRPr="00F421F6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DEB16A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 w:rsidRPr="00F421F6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91748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 w:rsidRPr="00F421F6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0F14F2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 w:rsidRPr="00F421F6">
              <w:rPr>
                <w:sz w:val="24"/>
                <w:szCs w:val="24"/>
              </w:rPr>
              <w:t xml:space="preserve"> ед.</w:t>
            </w:r>
          </w:p>
        </w:tc>
      </w:tr>
      <w:tr w:rsidR="00036946" w:rsidRPr="00F421F6" w14:paraId="70B2F6B2" w14:textId="77777777" w:rsidTr="00D06DE1"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53820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F421F6">
              <w:rPr>
                <w:sz w:val="24"/>
                <w:szCs w:val="24"/>
              </w:rPr>
              <w:t>Натура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&gt;</w:t>
            </w:r>
            <w:proofErr w:type="gramEnd"/>
            <w:r>
              <w:rPr>
                <w:sz w:val="24"/>
                <w:szCs w:val="24"/>
                <w:lang w:val="en-US"/>
              </w:rPr>
              <w:t>=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3719DC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Pr="00F421F6">
              <w:rPr>
                <w:sz w:val="24"/>
                <w:szCs w:val="24"/>
              </w:rPr>
              <w:t xml:space="preserve"> г/л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E7FEE3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 w:rsidRPr="00F421F6">
              <w:rPr>
                <w:sz w:val="24"/>
                <w:szCs w:val="24"/>
              </w:rPr>
              <w:t xml:space="preserve"> г/л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2A2EDE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 w:rsidRPr="00F421F6">
              <w:rPr>
                <w:sz w:val="24"/>
                <w:szCs w:val="24"/>
              </w:rPr>
              <w:t xml:space="preserve"> г/л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54E3C6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40</w:t>
            </w:r>
            <w:r w:rsidRPr="00F421F6">
              <w:rPr>
                <w:sz w:val="24"/>
                <w:szCs w:val="24"/>
              </w:rPr>
              <w:t xml:space="preserve"> г/л</w:t>
            </w:r>
          </w:p>
        </w:tc>
      </w:tr>
      <w:tr w:rsidR="00036946" w:rsidRPr="00F421F6" w14:paraId="01894AB8" w14:textId="77777777" w:rsidTr="00D06DE1"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F0DB7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Влажность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&lt;=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ADF37C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14%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6292E4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14%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AA3388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14%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87DF2C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14%</w:t>
            </w:r>
          </w:p>
        </w:tc>
      </w:tr>
      <w:tr w:rsidR="00036946" w:rsidRPr="00F421F6" w14:paraId="265AEC4D" w14:textId="77777777" w:rsidTr="00D06DE1"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41D02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Сорная примесь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&lt;=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D996FE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825545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E02B1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8A3D34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</w:tc>
      </w:tr>
      <w:tr w:rsidR="00036946" w:rsidRPr="00F421F6" w14:paraId="41124E87" w14:textId="77777777" w:rsidTr="00D06DE1"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81BD8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Зерновая примесь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&lt;=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C0E716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5%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6E2AFC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5%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73BFEB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5%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9660F4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5%</w:t>
            </w:r>
          </w:p>
        </w:tc>
      </w:tr>
      <w:tr w:rsidR="00036946" w:rsidRPr="00F421F6" w14:paraId="12B416CE" w14:textId="77777777" w:rsidTr="00D06DE1"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B5B5E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 xml:space="preserve">Число </w:t>
            </w:r>
            <w:proofErr w:type="gramStart"/>
            <w:r w:rsidRPr="00F421F6">
              <w:rPr>
                <w:sz w:val="24"/>
                <w:szCs w:val="24"/>
              </w:rPr>
              <w:t xml:space="preserve">падения </w:t>
            </w:r>
            <w:r>
              <w:rPr>
                <w:sz w:val="24"/>
                <w:szCs w:val="24"/>
                <w:lang w:val="en-US"/>
              </w:rPr>
              <w:t>&gt;</w:t>
            </w:r>
            <w:proofErr w:type="gramEnd"/>
            <w:r>
              <w:rPr>
                <w:sz w:val="24"/>
                <w:szCs w:val="24"/>
                <w:lang w:val="en-US"/>
              </w:rPr>
              <w:t>=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CD2C8C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F421F6">
              <w:rPr>
                <w:sz w:val="24"/>
                <w:szCs w:val="24"/>
              </w:rPr>
              <w:t>0 с.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32B307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220 с.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0AE7EA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220 с.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FC3B8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421F6">
              <w:rPr>
                <w:sz w:val="24"/>
                <w:szCs w:val="24"/>
              </w:rPr>
              <w:t>0 с.</w:t>
            </w:r>
          </w:p>
        </w:tc>
      </w:tr>
      <w:tr w:rsidR="00036946" w:rsidRPr="00B37559" w14:paraId="2FA9A817" w14:textId="77777777" w:rsidTr="00D06DE1"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B8FB7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Содержание зерен, поврежденных клопом-черепашкой</w:t>
            </w:r>
            <w:r>
              <w:rPr>
                <w:sz w:val="24"/>
                <w:szCs w:val="24"/>
              </w:rPr>
              <w:t xml:space="preserve"> </w:t>
            </w:r>
            <w:r w:rsidRPr="00C42FE9">
              <w:rPr>
                <w:sz w:val="24"/>
                <w:szCs w:val="24"/>
              </w:rPr>
              <w:t>&lt;=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251FC4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  <w:p w14:paraId="4E409C8F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30B9E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  <w:p w14:paraId="18A174EF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0FA1B6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  <w:p w14:paraId="43BB6F06" w14:textId="77777777" w:rsidR="00036946" w:rsidRPr="00F421F6" w:rsidRDefault="00036946" w:rsidP="00D06DE1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9F23F5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21F6">
              <w:rPr>
                <w:sz w:val="24"/>
                <w:szCs w:val="24"/>
              </w:rPr>
              <w:t>2%</w:t>
            </w:r>
          </w:p>
          <w:p w14:paraId="5C331B42" w14:textId="77777777" w:rsidR="00036946" w:rsidRPr="00F421F6" w:rsidRDefault="00036946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14:paraId="1AA25087" w14:textId="77777777" w:rsidR="00036946" w:rsidRDefault="00036946" w:rsidP="00036946">
      <w:pPr>
        <w:pStyle w:val="a7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1D04F1">
        <w:rPr>
          <w:bCs/>
          <w:iCs/>
          <w:sz w:val="28"/>
          <w:szCs w:val="28"/>
        </w:rPr>
        <w:t xml:space="preserve"> Наличие карантинных объектов и зараженность товара вредителями не допускается;</w:t>
      </w:r>
    </w:p>
    <w:p w14:paraId="5FF7FA2C" w14:textId="77777777" w:rsidR="00036946" w:rsidRDefault="00036946" w:rsidP="00036946">
      <w:pPr>
        <w:pStyle w:val="a7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70278">
        <w:rPr>
          <w:bCs/>
          <w:iCs/>
          <w:sz w:val="28"/>
          <w:szCs w:val="28"/>
        </w:rPr>
        <w:t xml:space="preserve"> </w:t>
      </w:r>
      <w:r w:rsidRPr="001D04F1">
        <w:rPr>
          <w:bCs/>
          <w:iCs/>
          <w:sz w:val="28"/>
          <w:szCs w:val="28"/>
        </w:rPr>
        <w:t>Фузариоз - не более 1%;</w:t>
      </w:r>
    </w:p>
    <w:p w14:paraId="47454D7D" w14:textId="77777777" w:rsidR="00036946" w:rsidRPr="001D04F1" w:rsidRDefault="00036946" w:rsidP="00036946">
      <w:pPr>
        <w:pStyle w:val="a7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 xml:space="preserve"> </w:t>
      </w:r>
      <w:r w:rsidRPr="001D04F1">
        <w:rPr>
          <w:bCs/>
          <w:iCs/>
          <w:sz w:val="28"/>
          <w:szCs w:val="28"/>
        </w:rPr>
        <w:t>Проросшие зерна - не более 1%.</w:t>
      </w:r>
    </w:p>
    <w:p w14:paraId="48BA96A4" w14:textId="77777777" w:rsidR="00036946" w:rsidRDefault="00036946" w:rsidP="00036946">
      <w:pPr>
        <w:rPr>
          <w:b/>
          <w:sz w:val="28"/>
          <w:szCs w:val="28"/>
        </w:rPr>
      </w:pPr>
    </w:p>
    <w:p w14:paraId="3931F070" w14:textId="77777777" w:rsidR="00036946" w:rsidRPr="007D36A8" w:rsidRDefault="00036946" w:rsidP="00036946">
      <w:pPr>
        <w:pStyle w:val="3"/>
        <w:spacing w:after="0"/>
        <w:ind w:left="-142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237295">
        <w:rPr>
          <w:sz w:val="28"/>
          <w:szCs w:val="28"/>
        </w:rPr>
        <w:t>При</w:t>
      </w:r>
      <w:r>
        <w:rPr>
          <w:sz w:val="28"/>
          <w:szCs w:val="28"/>
        </w:rPr>
        <w:t xml:space="preserve"> перевалке пшеницы на Акционерное общество</w:t>
      </w:r>
      <w:r w:rsidRPr="007D36A8">
        <w:rPr>
          <w:sz w:val="28"/>
          <w:szCs w:val="28"/>
        </w:rPr>
        <w:t xml:space="preserve"> «Зерновой терминал</w:t>
      </w:r>
      <w:r>
        <w:rPr>
          <w:sz w:val="28"/>
          <w:szCs w:val="28"/>
        </w:rPr>
        <w:t xml:space="preserve"> </w:t>
      </w:r>
      <w:r w:rsidRPr="007D36A8">
        <w:rPr>
          <w:sz w:val="28"/>
          <w:szCs w:val="28"/>
        </w:rPr>
        <w:t>«КСК»</w:t>
      </w:r>
    </w:p>
    <w:p w14:paraId="4BE1D0E1" w14:textId="77777777" w:rsidR="00036946" w:rsidRDefault="00036946" w:rsidP="00036946">
      <w:pPr>
        <w:rPr>
          <w:sz w:val="28"/>
          <w:szCs w:val="28"/>
        </w:rPr>
      </w:pPr>
      <w:r>
        <w:rPr>
          <w:sz w:val="28"/>
          <w:szCs w:val="28"/>
        </w:rPr>
        <w:t>Принимать к учету, а также осуществлять перевод номенклатуры при перемещении в следующем порядке:</w:t>
      </w:r>
    </w:p>
    <w:p w14:paraId="31171990" w14:textId="77777777" w:rsidR="00036946" w:rsidRDefault="00036946" w:rsidP="00036946">
      <w:pPr>
        <w:rPr>
          <w:sz w:val="28"/>
          <w:szCs w:val="28"/>
        </w:rPr>
      </w:pPr>
      <w:r>
        <w:rPr>
          <w:sz w:val="28"/>
          <w:szCs w:val="28"/>
        </w:rPr>
        <w:t>- номенклатура «пшеница 3 класса» - содержание протеина 13,0% и выше;</w:t>
      </w:r>
    </w:p>
    <w:p w14:paraId="5E3C6A46" w14:textId="77777777" w:rsidR="00036946" w:rsidRDefault="00036946" w:rsidP="000369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номенклатура «пшеница 4 класса» - содержание протеина 10,5 – 12,99%.</w:t>
      </w:r>
    </w:p>
    <w:p w14:paraId="79AA7680" w14:textId="55310EC2" w:rsidR="00B442DB" w:rsidRPr="00036946" w:rsidRDefault="00B442DB" w:rsidP="00036946"/>
    <w:sectPr w:rsidR="00B442DB" w:rsidRPr="0003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4830"/>
    <w:multiLevelType w:val="hybridMultilevel"/>
    <w:tmpl w:val="6AA2406A"/>
    <w:lvl w:ilvl="0" w:tplc="6868F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5BDF4AFC"/>
    <w:multiLevelType w:val="multilevel"/>
    <w:tmpl w:val="0CF42F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7F2C1D6D"/>
    <w:multiLevelType w:val="hybridMultilevel"/>
    <w:tmpl w:val="0FDA7EE0"/>
    <w:lvl w:ilvl="0" w:tplc="6868F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B"/>
    <w:rsid w:val="00036946"/>
    <w:rsid w:val="00231201"/>
    <w:rsid w:val="007D0798"/>
    <w:rsid w:val="0089217C"/>
    <w:rsid w:val="0090240B"/>
    <w:rsid w:val="00B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813"/>
  <w15:chartTrackingRefBased/>
  <w15:docId w15:val="{0D71DA28-F0B2-4F44-95D9-457ADD80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1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9217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21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unhideWhenUsed/>
    <w:rsid w:val="008921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921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921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Софья Сергеевна</dc:creator>
  <cp:keywords/>
  <dc:description/>
  <cp:lastModifiedBy>Шевченко Софья Сергеевна</cp:lastModifiedBy>
  <cp:revision>5</cp:revision>
  <dcterms:created xsi:type="dcterms:W3CDTF">2025-06-16T12:02:00Z</dcterms:created>
  <dcterms:modified xsi:type="dcterms:W3CDTF">2025-06-17T12:15:00Z</dcterms:modified>
</cp:coreProperties>
</file>